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633261" w:rsidRPr="009A20F3" w14:paraId="38B21424" w14:textId="77777777" w:rsidTr="00CF483B">
        <w:tc>
          <w:tcPr>
            <w:tcW w:w="5070" w:type="dxa"/>
            <w:shd w:val="clear" w:color="auto" w:fill="auto"/>
          </w:tcPr>
          <w:p w14:paraId="44A3DD47" w14:textId="77777777" w:rsidR="00633261" w:rsidRPr="009A20F3" w:rsidRDefault="00633261" w:rsidP="00CF483B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D6CD34B" w14:textId="77777777" w:rsidR="00633261" w:rsidRPr="009A20F3" w:rsidRDefault="00633261" w:rsidP="00CF483B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32F2D0AB" w14:textId="77777777" w:rsidR="00633261" w:rsidRPr="009A20F3" w:rsidRDefault="00633261" w:rsidP="00CF48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283C0398" w14:textId="77777777" w:rsidR="00633261" w:rsidRPr="009A20F3" w:rsidRDefault="00633261" w:rsidP="00CF48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развития Соловецкого архипелага</w:t>
            </w:r>
          </w:p>
          <w:p w14:paraId="21629F09" w14:textId="77777777" w:rsidR="00633261" w:rsidRPr="009A20F3" w:rsidRDefault="00633261" w:rsidP="00CF48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5F7BD450" w14:textId="77777777" w:rsidR="00633261" w:rsidRPr="009A20F3" w:rsidRDefault="00633261" w:rsidP="00CF48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</w:t>
            </w:r>
            <w:proofErr w:type="spellStart"/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Ходос</w:t>
            </w:r>
            <w:proofErr w:type="spellEnd"/>
          </w:p>
          <w:p w14:paraId="2C8CFC2C" w14:textId="77777777" w:rsidR="00633261" w:rsidRPr="009A20F3" w:rsidRDefault="00633261" w:rsidP="00CF48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37B2E82C" w14:textId="77777777" w:rsidR="00633261" w:rsidRPr="009A20F3" w:rsidRDefault="00633261" w:rsidP="00CF48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_____________2019 г.</w:t>
            </w:r>
          </w:p>
          <w:p w14:paraId="65819EB3" w14:textId="77777777" w:rsidR="00633261" w:rsidRPr="009A20F3" w:rsidRDefault="00633261" w:rsidP="00CF48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2B0B3A40" w14:textId="68C66976" w:rsidR="00633261" w:rsidRDefault="00633261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FF180" w14:textId="2DC99FFB" w:rsidR="002A1264" w:rsidRPr="00432D82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10309B30" w14:textId="77777777" w:rsidR="002A1264" w:rsidRPr="00432D82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321F07E0" w:rsidR="002A1264" w:rsidRPr="00432D82" w:rsidRDefault="002A1264" w:rsidP="002B1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9A248A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B5" w:rsidRPr="0065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064B66" w:rsidRPr="00064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по реставрации и приспособлению к современному использованию выявленного объекта культурного наследия «Смолокурня №2», XIX в</w:t>
      </w:r>
      <w:r w:rsidR="006575B5" w:rsidRPr="0065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432D82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7AE27255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65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A248A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015D76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</w:tr>
    </w:tbl>
    <w:p w14:paraId="2548F68C" w14:textId="1A0EA91F" w:rsidR="002A1264" w:rsidRPr="00432D82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56CC3D54" w:rsidR="008E21FD" w:rsidRPr="00432D82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B96419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2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5 членов комиссии, кворум соблюден, комиссия правомочна принимать решение:</w:t>
      </w:r>
    </w:p>
    <w:p w14:paraId="56D39BD3" w14:textId="77777777" w:rsidR="0087772F" w:rsidRPr="00432D82" w:rsidRDefault="0087772F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477"/>
        <w:gridCol w:w="1985"/>
      </w:tblGrid>
      <w:tr w:rsidR="008E21FD" w:rsidRPr="00432D82" w14:paraId="07BD32F3" w14:textId="3B2C670C" w:rsidTr="00556D27">
        <w:trPr>
          <w:trHeight w:val="343"/>
        </w:trPr>
        <w:tc>
          <w:tcPr>
            <w:tcW w:w="4894" w:type="dxa"/>
            <w:vAlign w:val="center"/>
          </w:tcPr>
          <w:p w14:paraId="21D53D20" w14:textId="77777777" w:rsidR="008E21FD" w:rsidRPr="00432D82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0C96B96A" w14:textId="77777777" w:rsidR="008E21FD" w:rsidRPr="00432D82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61294808" w14:textId="77777777" w:rsidR="008E21FD" w:rsidRPr="00432D82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3179F8A0" w14:textId="3B1C0673" w:rsidR="008E21FD" w:rsidRPr="00432D82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8E21FD" w:rsidRPr="00432D82" w14:paraId="3446CCBE" w14:textId="2F43CD9F" w:rsidTr="00556D27">
        <w:tc>
          <w:tcPr>
            <w:tcW w:w="4894" w:type="dxa"/>
            <w:vAlign w:val="center"/>
          </w:tcPr>
          <w:p w14:paraId="52511529" w14:textId="30F27577" w:rsidR="008E21FD" w:rsidRPr="00432D82" w:rsidRDefault="008E21FD" w:rsidP="0069203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56D27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контрактной службы Фонда</w:t>
            </w:r>
          </w:p>
        </w:tc>
        <w:tc>
          <w:tcPr>
            <w:tcW w:w="2477" w:type="dxa"/>
            <w:vAlign w:val="center"/>
          </w:tcPr>
          <w:p w14:paraId="6E43A611" w14:textId="09B8D1E4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573408C7" w14:textId="7782D1CF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432D82" w14:paraId="5893D683" w14:textId="0241A718" w:rsidTr="00556D27">
        <w:tc>
          <w:tcPr>
            <w:tcW w:w="4894" w:type="dxa"/>
            <w:vAlign w:val="center"/>
          </w:tcPr>
          <w:p w14:paraId="319CD1F0" w14:textId="116052EB" w:rsidR="008E21FD" w:rsidRPr="00432D82" w:rsidRDefault="0069203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центра сметной и планово-экономической работы </w:t>
            </w:r>
            <w:r w:rsidR="008E21FD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6037D283" w14:textId="1258DD97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  <w:tc>
          <w:tcPr>
            <w:tcW w:w="1985" w:type="dxa"/>
            <w:vAlign w:val="center"/>
          </w:tcPr>
          <w:p w14:paraId="2BB3ED4E" w14:textId="1B91860B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432D82" w14:paraId="7CFE1A81" w14:textId="30A39BE9" w:rsidTr="00556D27">
        <w:trPr>
          <w:trHeight w:val="694"/>
        </w:trPr>
        <w:tc>
          <w:tcPr>
            <w:tcW w:w="4894" w:type="dxa"/>
            <w:vAlign w:val="center"/>
          </w:tcPr>
          <w:p w14:paraId="24651550" w14:textId="3CE55499" w:rsidR="008E21FD" w:rsidRPr="00432D82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556D27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 застройщика Фонда</w:t>
            </w:r>
          </w:p>
        </w:tc>
        <w:tc>
          <w:tcPr>
            <w:tcW w:w="2477" w:type="dxa"/>
            <w:vAlign w:val="center"/>
          </w:tcPr>
          <w:p w14:paraId="01678FA3" w14:textId="44EB5756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1985" w:type="dxa"/>
            <w:vAlign w:val="center"/>
          </w:tcPr>
          <w:p w14:paraId="0FA10A92" w14:textId="5B39BF86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432D82" w14:paraId="6C1D44D5" w14:textId="301F3D1C" w:rsidTr="00556D27">
        <w:tc>
          <w:tcPr>
            <w:tcW w:w="4894" w:type="dxa"/>
            <w:vAlign w:val="center"/>
          </w:tcPr>
          <w:p w14:paraId="3B4BD335" w14:textId="51B3AC87" w:rsidR="008E21FD" w:rsidRPr="00432D82" w:rsidRDefault="0069203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научно-реставрационного и проектного центра - главный архитектор </w:t>
            </w:r>
            <w:r w:rsidR="008E21FD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7B46F476" w14:textId="7639A173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О.Ю. Вострокнутова</w:t>
            </w:r>
          </w:p>
        </w:tc>
        <w:tc>
          <w:tcPr>
            <w:tcW w:w="1985" w:type="dxa"/>
            <w:vAlign w:val="center"/>
          </w:tcPr>
          <w:p w14:paraId="39782C3F" w14:textId="6BE96068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432D82" w14:paraId="52244060" w14:textId="524634E4" w:rsidTr="00556D27">
        <w:tc>
          <w:tcPr>
            <w:tcW w:w="4894" w:type="dxa"/>
            <w:vAlign w:val="center"/>
          </w:tcPr>
          <w:p w14:paraId="39E683DC" w14:textId="57D9BC52" w:rsidR="008E21FD" w:rsidRPr="00432D82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692035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центра нормативно-правовой работы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</w:t>
            </w:r>
          </w:p>
        </w:tc>
        <w:tc>
          <w:tcPr>
            <w:tcW w:w="2477" w:type="dxa"/>
            <w:vAlign w:val="center"/>
          </w:tcPr>
          <w:p w14:paraId="2721AE30" w14:textId="1D045FE9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</w:t>
            </w:r>
            <w:r w:rsidR="00320A8E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  <w:tc>
          <w:tcPr>
            <w:tcW w:w="1985" w:type="dxa"/>
            <w:vAlign w:val="center"/>
          </w:tcPr>
          <w:p w14:paraId="6A67FE05" w14:textId="208FDDB0" w:rsidR="008E21FD" w:rsidRPr="00432D82" w:rsidRDefault="00B96419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</w:t>
            </w:r>
            <w:r w:rsidR="008E21FD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</w:t>
            </w:r>
            <w:r w:rsidR="0087772F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</w:t>
            </w:r>
            <w:r w:rsidR="008E21FD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</w:t>
            </w:r>
            <w:r w:rsidR="0087772F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</w:t>
            </w:r>
            <w:r w:rsidR="008E21FD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7B271C5E" w14:textId="77777777" w:rsidR="002A1264" w:rsidRPr="00432D82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2AE4D53" w14:textId="014BCB94" w:rsidR="009669BF" w:rsidRPr="00432D82" w:rsidRDefault="002A1264" w:rsidP="009669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87772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коммерческих предложений</w:t>
      </w:r>
      <w:r w:rsidR="009A248A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6575B5" w:rsidRPr="0065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064B66" w:rsidRPr="00064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по реставрации и приспособлению к современному использованию выявленного объекта культурного наследия «Смолокурня №2», XIX в</w:t>
      </w:r>
      <w:r w:rsidR="005E1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00406" w14:textId="63014483" w:rsidR="002A1264" w:rsidRPr="00432D82" w:rsidRDefault="002A1264" w:rsidP="009669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02313C16" w14:textId="2B4DC5FB" w:rsidR="0087772F" w:rsidRPr="00432D82" w:rsidRDefault="002A126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Начальная цена договора рассчитана </w:t>
      </w:r>
      <w:r w:rsidR="00E2419A" w:rsidRPr="00432D82">
        <w:rPr>
          <w:rFonts w:ascii="Times New Roman" w:eastAsia="Calibri" w:hAnsi="Times New Roman" w:cs="Times New Roman"/>
          <w:sz w:val="28"/>
          <w:szCs w:val="28"/>
        </w:rPr>
        <w:t xml:space="preserve">проектно-сметным </w:t>
      </w:r>
      <w:r w:rsidRPr="00432D82">
        <w:rPr>
          <w:rFonts w:ascii="Times New Roman" w:eastAsia="Calibri" w:hAnsi="Times New Roman" w:cs="Times New Roman"/>
          <w:sz w:val="28"/>
          <w:szCs w:val="28"/>
        </w:rPr>
        <w:t>методом и составляет</w:t>
      </w:r>
      <w:r w:rsidR="0087772F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B66" w:rsidRPr="00064B66">
        <w:rPr>
          <w:rFonts w:ascii="Times New Roman" w:eastAsia="Calibri" w:hAnsi="Times New Roman" w:cs="Times New Roman"/>
          <w:sz w:val="28"/>
          <w:szCs w:val="28"/>
        </w:rPr>
        <w:t>8</w:t>
      </w:r>
      <w:r w:rsidR="00064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B66" w:rsidRPr="00064B66">
        <w:rPr>
          <w:rFonts w:ascii="Times New Roman" w:eastAsia="Calibri" w:hAnsi="Times New Roman" w:cs="Times New Roman"/>
          <w:sz w:val="28"/>
          <w:szCs w:val="28"/>
        </w:rPr>
        <w:t>017</w:t>
      </w:r>
      <w:r w:rsidR="00064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B66" w:rsidRPr="00064B66">
        <w:rPr>
          <w:rFonts w:ascii="Times New Roman" w:eastAsia="Calibri" w:hAnsi="Times New Roman" w:cs="Times New Roman"/>
          <w:sz w:val="28"/>
          <w:szCs w:val="28"/>
        </w:rPr>
        <w:t>103</w:t>
      </w:r>
      <w:r w:rsidR="00064B66">
        <w:rPr>
          <w:rFonts w:ascii="Times New Roman" w:eastAsia="Calibri" w:hAnsi="Times New Roman" w:cs="Times New Roman"/>
          <w:sz w:val="28"/>
          <w:szCs w:val="28"/>
        </w:rPr>
        <w:t>,</w:t>
      </w:r>
      <w:r w:rsidR="00064B66" w:rsidRPr="00064B66">
        <w:rPr>
          <w:rFonts w:ascii="Times New Roman" w:eastAsia="Calibri" w:hAnsi="Times New Roman" w:cs="Times New Roman"/>
          <w:sz w:val="28"/>
          <w:szCs w:val="28"/>
        </w:rPr>
        <w:t>85</w:t>
      </w:r>
      <w:r w:rsidR="005E1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3F7" w:rsidRPr="00432D82">
        <w:rPr>
          <w:rFonts w:ascii="Times New Roman" w:eastAsia="Calibri" w:hAnsi="Times New Roman" w:cs="Times New Roman"/>
          <w:sz w:val="28"/>
          <w:szCs w:val="28"/>
        </w:rPr>
        <w:t xml:space="preserve">рублей, </w:t>
      </w:r>
      <w:r w:rsidR="009A248A" w:rsidRPr="00432D82">
        <w:rPr>
          <w:rFonts w:ascii="Times New Roman" w:eastAsia="Calibri" w:hAnsi="Times New Roman" w:cs="Times New Roman"/>
          <w:sz w:val="28"/>
          <w:szCs w:val="28"/>
        </w:rPr>
        <w:t>НДС не облагается на основании подпункта 15 пункта 2 статьи 149 части II Налогового кодекса Российской Федерации</w:t>
      </w:r>
      <w:r w:rsidR="00B043F7" w:rsidRPr="00432D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C917B" w14:textId="78821964" w:rsidR="002A1264" w:rsidRPr="00432D82" w:rsidRDefault="000C038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>Источник финансирования:</w:t>
      </w:r>
      <w:r w:rsidR="009A248A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48A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субсидии Фонду из федерального бюджета на реализацию мероприятий по сохранению и реставрации объектов культурного наследия (памятников истории и культуры) народов Российской Федерации, расположенных на Соловецком архипелаге,</w:t>
      </w:r>
      <w:r w:rsidR="009A248A" w:rsidRPr="00432D8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A248A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Соглашением от 27.03.2019 № 054-10-2019-017 (идентификатор Соглашения 0000000005419</w:t>
      </w:r>
      <w:r w:rsidR="009A248A" w:rsidRPr="00432D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PNY</w:t>
      </w:r>
      <w:r w:rsidR="009A248A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0002)</w:t>
      </w:r>
      <w:r w:rsidRPr="00432D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A5E869" w14:textId="2F77B1CD" w:rsidR="002A1264" w:rsidRPr="00432D82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</w:t>
      </w:r>
      <w:r w:rsidR="0087772F" w:rsidRPr="00432D82">
        <w:rPr>
          <w:rFonts w:ascii="Times New Roman" w:eastAsia="Calibri" w:hAnsi="Times New Roman" w:cs="Times New Roman"/>
          <w:sz w:val="28"/>
          <w:szCs w:val="28"/>
        </w:rPr>
        <w:t>запроса предложений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432D82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601">
        <w:rPr>
          <w:rFonts w:ascii="Times New Roman" w:eastAsia="Calibri" w:hAnsi="Times New Roman" w:cs="Times New Roman"/>
          <w:sz w:val="28"/>
          <w:szCs w:val="28"/>
        </w:rPr>
        <w:t>10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>.</w:t>
      </w:r>
      <w:r w:rsidR="00521194" w:rsidRPr="00432D82">
        <w:rPr>
          <w:rFonts w:ascii="Times New Roman" w:eastAsia="Calibri" w:hAnsi="Times New Roman" w:cs="Times New Roman"/>
          <w:sz w:val="28"/>
          <w:szCs w:val="28"/>
        </w:rPr>
        <w:t>1</w:t>
      </w:r>
      <w:r w:rsidR="00DE6E63" w:rsidRPr="00432D82">
        <w:rPr>
          <w:rFonts w:ascii="Times New Roman" w:eastAsia="Calibri" w:hAnsi="Times New Roman" w:cs="Times New Roman"/>
          <w:sz w:val="28"/>
          <w:szCs w:val="28"/>
        </w:rPr>
        <w:t>2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 xml:space="preserve">.2019 </w:t>
      </w:r>
      <w:r w:rsidR="0087772F" w:rsidRPr="00432D8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>№</w:t>
      </w:r>
      <w:r w:rsidR="00556803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B66" w:rsidRPr="00064B66">
        <w:rPr>
          <w:rFonts w:ascii="Times New Roman" w:eastAsia="Calibri" w:hAnsi="Times New Roman" w:cs="Times New Roman"/>
          <w:sz w:val="28"/>
          <w:szCs w:val="28"/>
        </w:rPr>
        <w:t>SBR028-1912100028</w:t>
      </w:r>
      <w:r w:rsidR="00B96419" w:rsidRPr="00432D82">
        <w:rPr>
          <w:rFonts w:ascii="Times New Roman" w:eastAsia="Calibri" w:hAnsi="Times New Roman" w:cs="Times New Roman"/>
          <w:sz w:val="28"/>
          <w:szCs w:val="28"/>
        </w:rPr>
        <w:t>,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432D82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proofErr w:type="spellEnd"/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6803" w:rsidRPr="00432D82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6D8CC081" w14:textId="77777777" w:rsidR="00C30A66" w:rsidRDefault="002A1264" w:rsidP="00096FE3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>До окончания срока подачи заявок, 1</w:t>
      </w:r>
      <w:r w:rsidR="0087772F" w:rsidRPr="00432D82">
        <w:rPr>
          <w:rFonts w:ascii="Times New Roman" w:eastAsia="Calibri" w:hAnsi="Times New Roman" w:cs="Times New Roman"/>
          <w:sz w:val="28"/>
          <w:szCs w:val="28"/>
        </w:rPr>
        <w:t>0</w:t>
      </w:r>
      <w:r w:rsidR="00032B0F" w:rsidRPr="00432D82">
        <w:rPr>
          <w:rFonts w:ascii="Times New Roman" w:eastAsia="Calibri" w:hAnsi="Times New Roman" w:cs="Times New Roman"/>
          <w:sz w:val="28"/>
          <w:szCs w:val="28"/>
        </w:rPr>
        <w:t>:</w:t>
      </w:r>
      <w:r w:rsidRPr="00432D82">
        <w:rPr>
          <w:rFonts w:ascii="Times New Roman" w:eastAsia="Calibri" w:hAnsi="Times New Roman" w:cs="Times New Roman"/>
          <w:sz w:val="28"/>
          <w:szCs w:val="28"/>
        </w:rPr>
        <w:t>00 </w:t>
      </w:r>
      <w:r w:rsidR="008F6B90" w:rsidRPr="00432D82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E91601">
        <w:rPr>
          <w:rFonts w:ascii="Times New Roman" w:eastAsia="Calibri" w:hAnsi="Times New Roman" w:cs="Times New Roman"/>
          <w:sz w:val="28"/>
          <w:szCs w:val="28"/>
        </w:rPr>
        <w:t>20</w:t>
      </w:r>
      <w:r w:rsidR="00032B0F" w:rsidRPr="00432D82">
        <w:rPr>
          <w:rFonts w:ascii="Times New Roman" w:eastAsia="Calibri" w:hAnsi="Times New Roman" w:cs="Times New Roman"/>
          <w:sz w:val="28"/>
          <w:szCs w:val="28"/>
        </w:rPr>
        <w:t>.</w:t>
      </w:r>
      <w:r w:rsidR="00521194" w:rsidRPr="00432D82">
        <w:rPr>
          <w:rFonts w:ascii="Times New Roman" w:eastAsia="Calibri" w:hAnsi="Times New Roman" w:cs="Times New Roman"/>
          <w:sz w:val="28"/>
          <w:szCs w:val="28"/>
        </w:rPr>
        <w:t>1</w:t>
      </w:r>
      <w:r w:rsidR="009A248A" w:rsidRPr="00432D82">
        <w:rPr>
          <w:rFonts w:ascii="Times New Roman" w:eastAsia="Calibri" w:hAnsi="Times New Roman" w:cs="Times New Roman"/>
          <w:sz w:val="28"/>
          <w:szCs w:val="28"/>
        </w:rPr>
        <w:t>2</w:t>
      </w:r>
      <w:r w:rsidR="00032B0F" w:rsidRPr="00432D82">
        <w:rPr>
          <w:rFonts w:ascii="Times New Roman" w:eastAsia="Calibri" w:hAnsi="Times New Roman" w:cs="Times New Roman"/>
          <w:sz w:val="28"/>
          <w:szCs w:val="28"/>
        </w:rPr>
        <w:t>.</w:t>
      </w:r>
      <w:r w:rsidRPr="00432D82">
        <w:rPr>
          <w:rFonts w:ascii="Times New Roman" w:eastAsia="Calibri" w:hAnsi="Times New Roman" w:cs="Times New Roman"/>
          <w:sz w:val="28"/>
          <w:szCs w:val="28"/>
        </w:rPr>
        <w:t>2019 включительно, был</w:t>
      </w:r>
      <w:r w:rsidR="005E15A5">
        <w:rPr>
          <w:rFonts w:ascii="Times New Roman" w:eastAsia="Calibri" w:hAnsi="Times New Roman" w:cs="Times New Roman"/>
          <w:sz w:val="28"/>
          <w:szCs w:val="28"/>
        </w:rPr>
        <w:t>а</w:t>
      </w:r>
      <w:r w:rsidR="009519FD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2D82">
        <w:rPr>
          <w:rFonts w:ascii="Times New Roman" w:eastAsia="Calibri" w:hAnsi="Times New Roman" w:cs="Times New Roman"/>
          <w:sz w:val="28"/>
          <w:szCs w:val="28"/>
        </w:rPr>
        <w:t>подан</w:t>
      </w:r>
      <w:r w:rsidR="005E15A5">
        <w:rPr>
          <w:rFonts w:ascii="Times New Roman" w:eastAsia="Calibri" w:hAnsi="Times New Roman" w:cs="Times New Roman"/>
          <w:sz w:val="28"/>
          <w:szCs w:val="28"/>
        </w:rPr>
        <w:t>а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5A5">
        <w:rPr>
          <w:rFonts w:ascii="Times New Roman" w:eastAsia="Calibri" w:hAnsi="Times New Roman" w:cs="Times New Roman"/>
          <w:sz w:val="28"/>
          <w:szCs w:val="28"/>
        </w:rPr>
        <w:t>1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E15A5">
        <w:rPr>
          <w:rFonts w:ascii="Times New Roman" w:eastAsia="Calibri" w:hAnsi="Times New Roman" w:cs="Times New Roman"/>
          <w:sz w:val="28"/>
          <w:szCs w:val="28"/>
        </w:rPr>
        <w:t>одна</w:t>
      </w:r>
      <w:r w:rsidRPr="00432D82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5E15A5">
        <w:rPr>
          <w:rFonts w:ascii="Times New Roman" w:eastAsia="Calibri" w:hAnsi="Times New Roman" w:cs="Times New Roman"/>
          <w:sz w:val="28"/>
          <w:szCs w:val="28"/>
        </w:rPr>
        <w:t>а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432D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FC6C5D0" w14:textId="77777777" w:rsidR="00C30A66" w:rsidRPr="00C30A66" w:rsidRDefault="00C30A66" w:rsidP="00C30A66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A66">
        <w:rPr>
          <w:rFonts w:ascii="Times New Roman" w:eastAsia="Calibri" w:hAnsi="Times New Roman" w:cs="Times New Roman"/>
          <w:sz w:val="28"/>
          <w:szCs w:val="28"/>
        </w:rPr>
        <w:t xml:space="preserve">Процедура рассмотрения представленной заявки проведена в соответствии со статьей 47 Положения о закупке товаров, работ, услуг Фонда 20.12.2019 в 13:00 по местному времени по адресу: 119002, г. Москва, Смоленский бульвар, д. 26/9, стр. 2.  </w:t>
      </w:r>
    </w:p>
    <w:p w14:paraId="6B0EB434" w14:textId="779F87A3" w:rsidR="00C30A66" w:rsidRDefault="00C30A66" w:rsidP="00C30A66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A66">
        <w:rPr>
          <w:rFonts w:ascii="Times New Roman" w:eastAsia="Calibri" w:hAnsi="Times New Roman" w:cs="Times New Roman"/>
          <w:sz w:val="28"/>
          <w:szCs w:val="28"/>
        </w:rPr>
        <w:t>Представители участников на заседании комиссии не присутствовали.</w:t>
      </w:r>
    </w:p>
    <w:p w14:paraId="783DDE37" w14:textId="1CCF8C72" w:rsidR="002A1264" w:rsidRPr="00432D82" w:rsidRDefault="00343F82" w:rsidP="00C30A66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>В отношении заяв</w:t>
      </w:r>
      <w:r w:rsidR="009A248A" w:rsidRPr="00432D82">
        <w:rPr>
          <w:rFonts w:ascii="Times New Roman" w:eastAsia="Calibri" w:hAnsi="Times New Roman" w:cs="Times New Roman"/>
          <w:sz w:val="28"/>
          <w:szCs w:val="28"/>
        </w:rPr>
        <w:t>к</w:t>
      </w:r>
      <w:r w:rsidR="00C30A66">
        <w:rPr>
          <w:rFonts w:ascii="Times New Roman" w:eastAsia="Calibri" w:hAnsi="Times New Roman" w:cs="Times New Roman"/>
          <w:sz w:val="28"/>
          <w:szCs w:val="28"/>
        </w:rPr>
        <w:t>и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на участие в </w:t>
      </w:r>
      <w:r w:rsidR="00C40089" w:rsidRPr="00432D82">
        <w:rPr>
          <w:rFonts w:ascii="Times New Roman" w:eastAsia="Calibri" w:hAnsi="Times New Roman" w:cs="Times New Roman"/>
          <w:sz w:val="28"/>
          <w:szCs w:val="28"/>
        </w:rPr>
        <w:t>запросе коммерческих предложений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p w14:paraId="3E6A5708" w14:textId="77777777" w:rsidR="00D0310B" w:rsidRPr="00432D82" w:rsidRDefault="00D0310B" w:rsidP="00D0310B">
      <w:pPr>
        <w:pStyle w:val="a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2"/>
        <w:tblW w:w="10168" w:type="dxa"/>
        <w:jc w:val="center"/>
        <w:tblLook w:val="04A0" w:firstRow="1" w:lastRow="0" w:firstColumn="1" w:lastColumn="0" w:noHBand="0" w:noVBand="1"/>
      </w:tblPr>
      <w:tblGrid>
        <w:gridCol w:w="594"/>
        <w:gridCol w:w="1735"/>
        <w:gridCol w:w="1365"/>
        <w:gridCol w:w="2241"/>
        <w:gridCol w:w="2347"/>
        <w:gridCol w:w="1976"/>
      </w:tblGrid>
      <w:tr w:rsidR="005310BF" w:rsidRPr="001C1EED" w14:paraId="63989EF4" w14:textId="6F8FCC61" w:rsidTr="005E15A5">
        <w:trPr>
          <w:cantSplit/>
          <w:trHeight w:val="887"/>
          <w:jc w:val="center"/>
        </w:trPr>
        <w:tc>
          <w:tcPr>
            <w:tcW w:w="594" w:type="dxa"/>
            <w:vAlign w:val="center"/>
          </w:tcPr>
          <w:p w14:paraId="1A9F35D7" w14:textId="31DC7CC5" w:rsidR="00343F82" w:rsidRPr="001C1EED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4261838"/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2841C212" w14:textId="7E37FA51" w:rsidR="00343F82" w:rsidRPr="001C1EED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365" w:type="dxa"/>
            <w:vAlign w:val="center"/>
          </w:tcPr>
          <w:p w14:paraId="69B56981" w14:textId="053D87BA" w:rsidR="00343F82" w:rsidRPr="001C1EED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 w:rsidR="002815A3"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истра-</w:t>
            </w:r>
            <w:proofErr w:type="spellStart"/>
            <w:r w:rsidR="002815A3"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ционн</w:t>
            </w:r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номер заявки</w:t>
            </w:r>
            <w:r w:rsidR="00D410A0"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ЭТП</w:t>
            </w:r>
          </w:p>
        </w:tc>
        <w:tc>
          <w:tcPr>
            <w:tcW w:w="1965" w:type="dxa"/>
            <w:vAlign w:val="center"/>
          </w:tcPr>
          <w:p w14:paraId="613F141C" w14:textId="4565AF0A" w:rsidR="00343F82" w:rsidRPr="001C1EED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533" w:type="dxa"/>
            <w:vAlign w:val="center"/>
          </w:tcPr>
          <w:p w14:paraId="23F1B8ED" w14:textId="4D346DCB" w:rsidR="00343F82" w:rsidRPr="001C1EED" w:rsidRDefault="005310BF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="00343F82"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</w:t>
            </w:r>
            <w:r w:rsidR="00D410A0"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76" w:type="dxa"/>
            <w:vAlign w:val="center"/>
          </w:tcPr>
          <w:p w14:paraId="7AA0A3F0" w14:textId="5B7F6257" w:rsidR="00343F82" w:rsidRPr="001C1EED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  <w:r w:rsidR="008B7718"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10BF" w:rsidRPr="001C1EED" w14:paraId="5381C76E" w14:textId="7FBE3461" w:rsidTr="005E15A5">
        <w:trPr>
          <w:cantSplit/>
          <w:trHeight w:val="1399"/>
          <w:jc w:val="center"/>
        </w:trPr>
        <w:tc>
          <w:tcPr>
            <w:tcW w:w="594" w:type="dxa"/>
            <w:vAlign w:val="center"/>
          </w:tcPr>
          <w:p w14:paraId="7116D187" w14:textId="175A0547" w:rsidR="00343F82" w:rsidRPr="001C1EED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096EBA23" w14:textId="54F5C50A" w:rsidR="00343F82" w:rsidRPr="001C1EED" w:rsidRDefault="00064B66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8B7718"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.12.2019</w:t>
            </w:r>
          </w:p>
          <w:p w14:paraId="20A753FA" w14:textId="12C1F7C6" w:rsidR="008B7718" w:rsidRPr="001C1EED" w:rsidRDefault="00064B66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B7718"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65" w:type="dxa"/>
            <w:vAlign w:val="center"/>
          </w:tcPr>
          <w:p w14:paraId="05136A5D" w14:textId="79A8804E" w:rsidR="00343F82" w:rsidRPr="001C1EED" w:rsidRDefault="00D410A0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EED">
              <w:rPr>
                <w:rFonts w:ascii="Times New Roman" w:eastAsia="Calibri" w:hAnsi="Times New Roman" w:cs="Times New Roman"/>
                <w:sz w:val="28"/>
                <w:szCs w:val="28"/>
              </w:rPr>
              <w:t>Э-</w:t>
            </w:r>
            <w:r w:rsidR="00064B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 w14:paraId="4309E326" w14:textId="77777777" w:rsidR="001C1EED" w:rsidRDefault="001F7395" w:rsidP="00096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«Архитектурно-реставрационная мастерская «Вега»</w:t>
            </w:r>
          </w:p>
          <w:p w14:paraId="53DDB75C" w14:textId="524740BD" w:rsidR="001F7395" w:rsidRPr="001C1EED" w:rsidRDefault="001F7395" w:rsidP="00096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7841388433</w:t>
            </w:r>
          </w:p>
        </w:tc>
        <w:tc>
          <w:tcPr>
            <w:tcW w:w="2533" w:type="dxa"/>
            <w:vAlign w:val="center"/>
          </w:tcPr>
          <w:p w14:paraId="1C076E55" w14:textId="59BBE9B2" w:rsidR="00343F82" w:rsidRPr="001C1EED" w:rsidRDefault="001F7395" w:rsidP="00AD1C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191123, г. Санкт-Петербург, ул. Шпалерная, д. 24, лит. А, оф. 72</w:t>
            </w:r>
          </w:p>
        </w:tc>
        <w:tc>
          <w:tcPr>
            <w:tcW w:w="1976" w:type="dxa"/>
            <w:vAlign w:val="center"/>
          </w:tcPr>
          <w:p w14:paraId="3EEC79BB" w14:textId="5F6E91C5" w:rsidR="00343F82" w:rsidRPr="001C1EED" w:rsidRDefault="001F7395" w:rsidP="00096F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7 977 000,00</w:t>
            </w:r>
          </w:p>
        </w:tc>
      </w:tr>
    </w:tbl>
    <w:bookmarkEnd w:id="1"/>
    <w:p w14:paraId="1C7E5C8E" w14:textId="77777777" w:rsidR="00D17A66" w:rsidRPr="005D3355" w:rsidRDefault="00D17A66" w:rsidP="00D17A66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355">
        <w:rPr>
          <w:rFonts w:ascii="Times New Roman" w:eastAsia="Calibri" w:hAnsi="Times New Roman" w:cs="Times New Roman"/>
          <w:b/>
          <w:sz w:val="28"/>
          <w:szCs w:val="28"/>
        </w:rPr>
        <w:t>РЕШЕНИЕ КОМИССИИ:</w:t>
      </w:r>
    </w:p>
    <w:p w14:paraId="36B166C3" w14:textId="0AAF1027" w:rsidR="00D17A66" w:rsidRDefault="00D17A66" w:rsidP="00D17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рассмотрела единственную заявку на соответствие требованиям и условиям, установленным в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закупки,</w:t>
      </w: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приняла следующее решение: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участника </w:t>
      </w:r>
      <w:r w:rsidR="001F7395" w:rsidRPr="001F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«Архитектурно-реставрационная мастерская «Вега»</w:t>
      </w:r>
      <w:r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порядковый номер 1, соответствует требованиям и условиям, изложенным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 и документации</w:t>
      </w:r>
      <w:r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2856"/>
        <w:gridCol w:w="2247"/>
      </w:tblGrid>
      <w:tr w:rsidR="00D17A66" w:rsidRPr="004F45D5" w14:paraId="428F1331" w14:textId="77777777" w:rsidTr="004F6C98">
        <w:tc>
          <w:tcPr>
            <w:tcW w:w="2411" w:type="dxa"/>
            <w:tcBorders>
              <w:bottom w:val="single" w:sz="4" w:space="0" w:color="auto"/>
            </w:tcBorders>
            <w:vAlign w:val="center"/>
            <w:hideMark/>
          </w:tcPr>
          <w:p w14:paraId="4EC02300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Регистрационный номер заявки</w:t>
            </w:r>
          </w:p>
        </w:tc>
        <w:tc>
          <w:tcPr>
            <w:tcW w:w="2268" w:type="dxa"/>
            <w:vAlign w:val="center"/>
            <w:hideMark/>
          </w:tcPr>
          <w:p w14:paraId="3C0BA0E0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</w:t>
            </w:r>
          </w:p>
        </w:tc>
        <w:tc>
          <w:tcPr>
            <w:tcW w:w="2856" w:type="dxa"/>
            <w:vAlign w:val="center"/>
            <w:hideMark/>
          </w:tcPr>
          <w:p w14:paraId="25277E1B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4F4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247" w:type="dxa"/>
            <w:vAlign w:val="center"/>
            <w:hideMark/>
          </w:tcPr>
          <w:p w14:paraId="771D8548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</w:tr>
      <w:tr w:rsidR="00D17A66" w:rsidRPr="004F45D5" w14:paraId="4BB0F8EA" w14:textId="77777777" w:rsidTr="004F6C98">
        <w:tc>
          <w:tcPr>
            <w:tcW w:w="2411" w:type="dxa"/>
            <w:vMerge w:val="restart"/>
          </w:tcPr>
          <w:p w14:paraId="05E01858" w14:textId="77777777" w:rsidR="00D17A66" w:rsidRPr="004F45D5" w:rsidRDefault="00D17A66" w:rsidP="004F6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2BE795D6" w14:textId="77777777" w:rsidR="001F7395" w:rsidRDefault="001F7395" w:rsidP="001F739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«Архитектурно-реставрационная мастерская «Вега»</w:t>
            </w:r>
          </w:p>
          <w:p w14:paraId="78C895FD" w14:textId="6E6C04A3" w:rsidR="00D17A66" w:rsidRPr="004F45D5" w:rsidRDefault="001F7395" w:rsidP="001F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7841388433</w:t>
            </w:r>
          </w:p>
        </w:tc>
        <w:tc>
          <w:tcPr>
            <w:tcW w:w="2856" w:type="dxa"/>
          </w:tcPr>
          <w:p w14:paraId="422F1694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Пасько </w:t>
            </w:r>
          </w:p>
        </w:tc>
        <w:tc>
          <w:tcPr>
            <w:tcW w:w="2247" w:type="dxa"/>
          </w:tcPr>
          <w:p w14:paraId="2381F56C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D17A66" w:rsidRPr="004F45D5" w14:paraId="5C186305" w14:textId="77777777" w:rsidTr="004F6C98">
        <w:trPr>
          <w:trHeight w:val="413"/>
        </w:trPr>
        <w:tc>
          <w:tcPr>
            <w:tcW w:w="2411" w:type="dxa"/>
            <w:vMerge/>
            <w:vAlign w:val="center"/>
            <w:hideMark/>
          </w:tcPr>
          <w:p w14:paraId="5F4A0A30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675C3D5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5EE68789" w14:textId="77777777" w:rsidR="00D17A66" w:rsidRPr="004F45D5" w:rsidRDefault="00D17A66" w:rsidP="004F6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</w:t>
            </w: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Вострокнутова</w:t>
            </w:r>
          </w:p>
        </w:tc>
        <w:tc>
          <w:tcPr>
            <w:tcW w:w="2247" w:type="dxa"/>
          </w:tcPr>
          <w:p w14:paraId="4CEA85B6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D17A66" w:rsidRPr="004F45D5" w14:paraId="7429D74C" w14:textId="77777777" w:rsidTr="004F6C98">
        <w:tc>
          <w:tcPr>
            <w:tcW w:w="2411" w:type="dxa"/>
            <w:vMerge/>
            <w:vAlign w:val="center"/>
            <w:hideMark/>
          </w:tcPr>
          <w:p w14:paraId="2E9B90BB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10C2E93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6B6392AB" w14:textId="77777777" w:rsidR="00D17A66" w:rsidRPr="004F45D5" w:rsidRDefault="00D17A66" w:rsidP="004F6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2247" w:type="dxa"/>
          </w:tcPr>
          <w:p w14:paraId="65FE9F15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D17A66" w:rsidRPr="004F45D5" w14:paraId="5771C616" w14:textId="77777777" w:rsidTr="004F6C98">
        <w:trPr>
          <w:trHeight w:val="135"/>
        </w:trPr>
        <w:tc>
          <w:tcPr>
            <w:tcW w:w="2411" w:type="dxa"/>
            <w:vMerge/>
            <w:vAlign w:val="center"/>
            <w:hideMark/>
          </w:tcPr>
          <w:p w14:paraId="04356351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F2FD2B3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38B2E050" w14:textId="77777777" w:rsidR="00D17A66" w:rsidRPr="004F45D5" w:rsidRDefault="00D17A66" w:rsidP="004F6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  <w:tc>
          <w:tcPr>
            <w:tcW w:w="2247" w:type="dxa"/>
          </w:tcPr>
          <w:p w14:paraId="41543B3F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D17A66" w:rsidRPr="004F45D5" w14:paraId="765E9DC2" w14:textId="77777777" w:rsidTr="004F6C98">
        <w:trPr>
          <w:trHeight w:val="135"/>
        </w:trPr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42C930E7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B65F1DF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50FCDDB0" w14:textId="77777777" w:rsidR="00D17A66" w:rsidRPr="004F45D5" w:rsidRDefault="00D17A66" w:rsidP="004F6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  <w:tc>
          <w:tcPr>
            <w:tcW w:w="2247" w:type="dxa"/>
          </w:tcPr>
          <w:p w14:paraId="0FD19570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63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D17A66" w:rsidRPr="004F45D5" w14:paraId="2CD55EC9" w14:textId="77777777" w:rsidTr="004F6C98">
        <w:tc>
          <w:tcPr>
            <w:tcW w:w="2411" w:type="dxa"/>
            <w:tcBorders>
              <w:top w:val="single" w:sz="4" w:space="0" w:color="auto"/>
            </w:tcBorders>
            <w:hideMark/>
          </w:tcPr>
          <w:p w14:paraId="26D724E6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1" w:type="dxa"/>
            <w:gridSpan w:val="3"/>
          </w:tcPr>
          <w:p w14:paraId="26AF4421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7A66" w:rsidRPr="004F45D5" w14:paraId="1F7C3153" w14:textId="77777777" w:rsidTr="004F6C98">
        <w:tc>
          <w:tcPr>
            <w:tcW w:w="2411" w:type="dxa"/>
            <w:hideMark/>
          </w:tcPr>
          <w:p w14:paraId="10A212B9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7371" w:type="dxa"/>
            <w:gridSpan w:val="3"/>
          </w:tcPr>
          <w:p w14:paraId="34B5048C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7A66" w:rsidRPr="004F45D5" w14:paraId="56EDBFE8" w14:textId="77777777" w:rsidTr="004F6C98">
        <w:tc>
          <w:tcPr>
            <w:tcW w:w="2411" w:type="dxa"/>
            <w:hideMark/>
          </w:tcPr>
          <w:p w14:paraId="7A7CF50C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Отклонить</w:t>
            </w:r>
          </w:p>
        </w:tc>
        <w:tc>
          <w:tcPr>
            <w:tcW w:w="7371" w:type="dxa"/>
            <w:gridSpan w:val="3"/>
          </w:tcPr>
          <w:p w14:paraId="26D1BA88" w14:textId="77777777" w:rsidR="00D17A66" w:rsidRPr="004F45D5" w:rsidRDefault="00D17A66" w:rsidP="004F6C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9E81293" w14:textId="7C37AED0" w:rsidR="00D17A66" w:rsidRDefault="00D17A66" w:rsidP="00D17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Положения о закупках товаров, работ, услуг Фонда 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коммерческих предложений</w:t>
      </w: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064B66" w:rsidRPr="00064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по реставрации и приспособлению к современному использованию выявленного объекта культурного наследия «Смолокурня №2», XIX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несостоявшимся. </w:t>
      </w:r>
    </w:p>
    <w:p w14:paraId="5B391B35" w14:textId="3AB796C5" w:rsidR="002A1264" w:rsidRPr="00432D82" w:rsidRDefault="00D17A66" w:rsidP="00C47CB7">
      <w:pPr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24 пункта 1, пунктом 7 статьи 58 Положения комиссия предлагает осуществить закупку у</w:t>
      </w:r>
      <w:r w:rsidR="00C4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единственного исполнителя</w:t>
      </w:r>
      <w:r w:rsidR="00C47C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подавшего заявку и допущенного к участию в </w:t>
      </w:r>
      <w:r w:rsidR="00C47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47CB7" w:rsidRPr="00C47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«Архитектурно-реставрационная мастерская «Вега»</w:t>
      </w:r>
      <w:r w:rsidR="00C4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7CB7" w:rsidRPr="00C47C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7841388433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ценой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B7" w:rsidRPr="00C47CB7">
        <w:rPr>
          <w:rFonts w:ascii="Times New Roman" w:eastAsia="Times New Roman" w:hAnsi="Times New Roman" w:cs="Times New Roman"/>
          <w:sz w:val="28"/>
          <w:szCs w:val="28"/>
          <w:lang w:eastAsia="ru-RU"/>
        </w:rPr>
        <w:t>7 977 000,00</w:t>
      </w:r>
      <w:r w:rsidR="00C4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0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не облагается на основании подпункта 15 пункта 2 статьи 149 части II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126"/>
        <w:gridCol w:w="2693"/>
      </w:tblGrid>
      <w:tr w:rsidR="002A1264" w:rsidRPr="00432D82" w14:paraId="162F4BE9" w14:textId="77777777" w:rsidTr="000B7AE1">
        <w:trPr>
          <w:trHeight w:val="343"/>
        </w:trPr>
        <w:tc>
          <w:tcPr>
            <w:tcW w:w="4849" w:type="dxa"/>
          </w:tcPr>
          <w:p w14:paraId="38D5AFF9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78CCB6A0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08709CA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93" w:type="dxa"/>
          </w:tcPr>
          <w:p w14:paraId="378F795A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2A1264" w:rsidRPr="00432D82" w14:paraId="5B5211E4" w14:textId="77777777" w:rsidTr="000B7AE1">
        <w:tc>
          <w:tcPr>
            <w:tcW w:w="9668" w:type="dxa"/>
            <w:gridSpan w:val="3"/>
          </w:tcPr>
          <w:p w14:paraId="2F7FF7CC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2A1264" w:rsidRPr="00432D82" w14:paraId="70F1E721" w14:textId="77777777" w:rsidTr="000B7AE1">
        <w:tc>
          <w:tcPr>
            <w:tcW w:w="4849" w:type="dxa"/>
          </w:tcPr>
          <w:p w14:paraId="76854E49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73194D63" w14:textId="1068E1D2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126" w:type="dxa"/>
          </w:tcPr>
          <w:p w14:paraId="2CBACD5F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5657979" w14:textId="22FC1696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</w:t>
            </w:r>
            <w:r w:rsidR="00E62B91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2A1264" w:rsidRPr="00432D82" w14:paraId="3549DD3A" w14:textId="77777777" w:rsidTr="000B7AE1">
        <w:tc>
          <w:tcPr>
            <w:tcW w:w="9668" w:type="dxa"/>
            <w:gridSpan w:val="3"/>
          </w:tcPr>
          <w:p w14:paraId="0B3CC478" w14:textId="1D02D7E1" w:rsidR="002A1264" w:rsidRPr="00432D82" w:rsidRDefault="002A1264" w:rsidP="0014759C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432D82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432D82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2A1264" w:rsidRPr="00432D82" w14:paraId="3CDE6BDC" w14:textId="77777777" w:rsidTr="000B7AE1">
        <w:tc>
          <w:tcPr>
            <w:tcW w:w="4849" w:type="dxa"/>
          </w:tcPr>
          <w:p w14:paraId="6475DC88" w14:textId="325C0B45" w:rsidR="002A1264" w:rsidRPr="00432D82" w:rsidRDefault="008B4113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сметной и планово-экономической работы Фонда</w:t>
            </w:r>
          </w:p>
        </w:tc>
        <w:tc>
          <w:tcPr>
            <w:tcW w:w="2126" w:type="dxa"/>
          </w:tcPr>
          <w:p w14:paraId="189A4B37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2442F7B" w14:textId="5204F954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В.М</w:t>
            </w:r>
            <w:r w:rsidR="002D369C"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</w:tr>
      <w:tr w:rsidR="002A1264" w:rsidRPr="00432D82" w14:paraId="6B36E908" w14:textId="77777777" w:rsidTr="000B7AE1">
        <w:trPr>
          <w:trHeight w:val="694"/>
        </w:trPr>
        <w:tc>
          <w:tcPr>
            <w:tcW w:w="4849" w:type="dxa"/>
          </w:tcPr>
          <w:p w14:paraId="3BDC993C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 </w:t>
            </w:r>
          </w:p>
          <w:p w14:paraId="18EF631F" w14:textId="1370D360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</w:t>
            </w:r>
            <w:r w:rsidR="008B4113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застройщика Фонда </w:t>
            </w:r>
          </w:p>
        </w:tc>
        <w:tc>
          <w:tcPr>
            <w:tcW w:w="2126" w:type="dxa"/>
          </w:tcPr>
          <w:p w14:paraId="32BA6B50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4B3A7BE" w14:textId="77777777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С.В. Лукьянов </w:t>
            </w:r>
          </w:p>
        </w:tc>
      </w:tr>
      <w:tr w:rsidR="002A1264" w:rsidRPr="00432D82" w14:paraId="77D39A8A" w14:textId="77777777" w:rsidTr="000B7AE1">
        <w:tc>
          <w:tcPr>
            <w:tcW w:w="4849" w:type="dxa"/>
          </w:tcPr>
          <w:p w14:paraId="3496BCE9" w14:textId="40A75464" w:rsidR="002A1264" w:rsidRPr="00432D82" w:rsidRDefault="008B4113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научно-реставрационного и проектного центра - главный архитектор</w:t>
            </w:r>
            <w:r w:rsidR="002A1264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15DA0ACB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8DCC08C" w14:textId="23DDDBC4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</w:t>
            </w:r>
            <w:r w:rsidR="002D369C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Вострокнутова</w:t>
            </w:r>
          </w:p>
        </w:tc>
      </w:tr>
      <w:tr w:rsidR="00812A2F" w:rsidRPr="00432D82" w14:paraId="4E079F3D" w14:textId="77777777" w:rsidTr="000B7AE1">
        <w:tc>
          <w:tcPr>
            <w:tcW w:w="4849" w:type="dxa"/>
          </w:tcPr>
          <w:p w14:paraId="2DC8FFC9" w14:textId="6FDB1C38" w:rsidR="00812A2F" w:rsidRPr="00432D82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центра нормативно-правовой работы Фонда</w:t>
            </w:r>
          </w:p>
        </w:tc>
        <w:tc>
          <w:tcPr>
            <w:tcW w:w="2126" w:type="dxa"/>
          </w:tcPr>
          <w:p w14:paraId="130998CA" w14:textId="77777777" w:rsidR="00812A2F" w:rsidRPr="00432D82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  <w:tc>
          <w:tcPr>
            <w:tcW w:w="2693" w:type="dxa"/>
          </w:tcPr>
          <w:p w14:paraId="72374965" w14:textId="1144B64A" w:rsidR="00812A2F" w:rsidRPr="00432D82" w:rsidRDefault="00812A2F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r w:rsidR="002D369C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</w:tr>
    </w:tbl>
    <w:p w14:paraId="0335AFC6" w14:textId="77777777" w:rsidR="00397613" w:rsidRPr="00432D82" w:rsidRDefault="00397613" w:rsidP="00231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432D82" w:rsidSect="002B75CD">
      <w:headerReference w:type="even" r:id="rId9"/>
      <w:footerReference w:type="first" r:id="rId10"/>
      <w:pgSz w:w="11906" w:h="16838"/>
      <w:pgMar w:top="1134" w:right="850" w:bottom="1134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51F9F" w14:textId="77777777" w:rsidR="009D2687" w:rsidRDefault="009D2687">
      <w:pPr>
        <w:spacing w:after="0" w:line="240" w:lineRule="auto"/>
      </w:pPr>
      <w:r>
        <w:separator/>
      </w:r>
    </w:p>
  </w:endnote>
  <w:endnote w:type="continuationSeparator" w:id="0">
    <w:p w14:paraId="0F544A80" w14:textId="77777777" w:rsidR="009D2687" w:rsidRDefault="009D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711F" w14:textId="77777777" w:rsidR="002B75CD" w:rsidRPr="00C22345" w:rsidRDefault="002B75CD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2B75CD" w:rsidRPr="00C22345" w:rsidRDefault="002B75CD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66630A30" w:rsidR="002B75CD" w:rsidRPr="004F47E1" w:rsidRDefault="002B75CD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FEAA5" w14:textId="77777777" w:rsidR="009D2687" w:rsidRDefault="009D2687">
      <w:pPr>
        <w:spacing w:after="0" w:line="240" w:lineRule="auto"/>
      </w:pPr>
      <w:r>
        <w:separator/>
      </w:r>
    </w:p>
  </w:footnote>
  <w:footnote w:type="continuationSeparator" w:id="0">
    <w:p w14:paraId="25AB9C96" w14:textId="77777777" w:rsidR="009D2687" w:rsidRDefault="009D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269A5" w14:textId="77777777" w:rsidR="002B75CD" w:rsidRDefault="002B75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2B75CD" w:rsidRDefault="002B75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FDB22558"/>
    <w:lvl w:ilvl="0" w:tplc="454A9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718B"/>
    <w:rsid w:val="00015D76"/>
    <w:rsid w:val="0002760F"/>
    <w:rsid w:val="00032B0F"/>
    <w:rsid w:val="00064B66"/>
    <w:rsid w:val="00082D24"/>
    <w:rsid w:val="00096FE3"/>
    <w:rsid w:val="000B7AE1"/>
    <w:rsid w:val="000C0384"/>
    <w:rsid w:val="000E7BB4"/>
    <w:rsid w:val="000F5807"/>
    <w:rsid w:val="00134D50"/>
    <w:rsid w:val="00136947"/>
    <w:rsid w:val="0014759C"/>
    <w:rsid w:val="001542CE"/>
    <w:rsid w:val="001673EC"/>
    <w:rsid w:val="00177DE9"/>
    <w:rsid w:val="001A407D"/>
    <w:rsid w:val="001C03F5"/>
    <w:rsid w:val="001C1EED"/>
    <w:rsid w:val="001F3E5F"/>
    <w:rsid w:val="001F5B36"/>
    <w:rsid w:val="001F6B95"/>
    <w:rsid w:val="001F7395"/>
    <w:rsid w:val="00231E66"/>
    <w:rsid w:val="00265BC4"/>
    <w:rsid w:val="002815A3"/>
    <w:rsid w:val="00283667"/>
    <w:rsid w:val="00294DFF"/>
    <w:rsid w:val="002A1264"/>
    <w:rsid w:val="002B16C9"/>
    <w:rsid w:val="002B75CD"/>
    <w:rsid w:val="002D239E"/>
    <w:rsid w:val="002D2D3E"/>
    <w:rsid w:val="002D369C"/>
    <w:rsid w:val="00320A8E"/>
    <w:rsid w:val="00330607"/>
    <w:rsid w:val="003306D1"/>
    <w:rsid w:val="00343F82"/>
    <w:rsid w:val="00346B9E"/>
    <w:rsid w:val="00393C68"/>
    <w:rsid w:val="00397613"/>
    <w:rsid w:val="003B6A3B"/>
    <w:rsid w:val="003D0335"/>
    <w:rsid w:val="003D07EC"/>
    <w:rsid w:val="003D1165"/>
    <w:rsid w:val="003F2398"/>
    <w:rsid w:val="00424B9C"/>
    <w:rsid w:val="00432D82"/>
    <w:rsid w:val="00462993"/>
    <w:rsid w:val="0046480D"/>
    <w:rsid w:val="00492721"/>
    <w:rsid w:val="004A0BC3"/>
    <w:rsid w:val="00500CE5"/>
    <w:rsid w:val="00521194"/>
    <w:rsid w:val="005310BF"/>
    <w:rsid w:val="00541AFB"/>
    <w:rsid w:val="0054216D"/>
    <w:rsid w:val="00550A3C"/>
    <w:rsid w:val="00556803"/>
    <w:rsid w:val="00556D27"/>
    <w:rsid w:val="00594D00"/>
    <w:rsid w:val="005C719F"/>
    <w:rsid w:val="005D3355"/>
    <w:rsid w:val="005E15A5"/>
    <w:rsid w:val="005E3A33"/>
    <w:rsid w:val="005F16D7"/>
    <w:rsid w:val="005F3B36"/>
    <w:rsid w:val="005F6F13"/>
    <w:rsid w:val="00600D1B"/>
    <w:rsid w:val="006106BC"/>
    <w:rsid w:val="00626742"/>
    <w:rsid w:val="00631FB0"/>
    <w:rsid w:val="00633261"/>
    <w:rsid w:val="00650663"/>
    <w:rsid w:val="006575B5"/>
    <w:rsid w:val="0067654C"/>
    <w:rsid w:val="00692035"/>
    <w:rsid w:val="00694053"/>
    <w:rsid w:val="006F2353"/>
    <w:rsid w:val="00700B54"/>
    <w:rsid w:val="00711028"/>
    <w:rsid w:val="007110A9"/>
    <w:rsid w:val="0075274E"/>
    <w:rsid w:val="00777D4F"/>
    <w:rsid w:val="007A6352"/>
    <w:rsid w:val="00812A2F"/>
    <w:rsid w:val="00850EE6"/>
    <w:rsid w:val="0087772F"/>
    <w:rsid w:val="0088132A"/>
    <w:rsid w:val="008A533D"/>
    <w:rsid w:val="008B4113"/>
    <w:rsid w:val="008B7718"/>
    <w:rsid w:val="008E21FD"/>
    <w:rsid w:val="008F6B90"/>
    <w:rsid w:val="00905042"/>
    <w:rsid w:val="0091563F"/>
    <w:rsid w:val="00932AF2"/>
    <w:rsid w:val="00944E47"/>
    <w:rsid w:val="009519FD"/>
    <w:rsid w:val="009669BF"/>
    <w:rsid w:val="00995D2E"/>
    <w:rsid w:val="009970EC"/>
    <w:rsid w:val="009A248A"/>
    <w:rsid w:val="009D2687"/>
    <w:rsid w:val="00A053D7"/>
    <w:rsid w:val="00A147A8"/>
    <w:rsid w:val="00A47B10"/>
    <w:rsid w:val="00AB0118"/>
    <w:rsid w:val="00AC0E9A"/>
    <w:rsid w:val="00AD1C01"/>
    <w:rsid w:val="00AD7D62"/>
    <w:rsid w:val="00AE77DE"/>
    <w:rsid w:val="00AF35F2"/>
    <w:rsid w:val="00B043F7"/>
    <w:rsid w:val="00B05797"/>
    <w:rsid w:val="00B0634A"/>
    <w:rsid w:val="00B96419"/>
    <w:rsid w:val="00C120B9"/>
    <w:rsid w:val="00C30A66"/>
    <w:rsid w:val="00C40089"/>
    <w:rsid w:val="00C44603"/>
    <w:rsid w:val="00C47CB7"/>
    <w:rsid w:val="00C50F90"/>
    <w:rsid w:val="00C601CE"/>
    <w:rsid w:val="00C60C82"/>
    <w:rsid w:val="00CB1593"/>
    <w:rsid w:val="00CB1A9C"/>
    <w:rsid w:val="00CB3253"/>
    <w:rsid w:val="00CD410A"/>
    <w:rsid w:val="00CD52E9"/>
    <w:rsid w:val="00D0310B"/>
    <w:rsid w:val="00D17A66"/>
    <w:rsid w:val="00D25482"/>
    <w:rsid w:val="00D31F75"/>
    <w:rsid w:val="00D410A0"/>
    <w:rsid w:val="00DC7261"/>
    <w:rsid w:val="00DD32AC"/>
    <w:rsid w:val="00DD33BE"/>
    <w:rsid w:val="00DD39C0"/>
    <w:rsid w:val="00DE6E63"/>
    <w:rsid w:val="00E161B6"/>
    <w:rsid w:val="00E2419A"/>
    <w:rsid w:val="00E62B91"/>
    <w:rsid w:val="00E67735"/>
    <w:rsid w:val="00E91601"/>
    <w:rsid w:val="00E9298F"/>
    <w:rsid w:val="00ED36C5"/>
    <w:rsid w:val="00ED4590"/>
    <w:rsid w:val="00F2429B"/>
    <w:rsid w:val="00F426E0"/>
    <w:rsid w:val="00F441E9"/>
    <w:rsid w:val="00F90F27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F854-C014-49F6-BF72-D22C8BAB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Рыбина Евгения Николаевна</cp:lastModifiedBy>
  <cp:revision>69</cp:revision>
  <cp:lastPrinted>2019-08-06T13:37:00Z</cp:lastPrinted>
  <dcterms:created xsi:type="dcterms:W3CDTF">2019-08-06T13:36:00Z</dcterms:created>
  <dcterms:modified xsi:type="dcterms:W3CDTF">2019-12-21T11:22:00Z</dcterms:modified>
</cp:coreProperties>
</file>