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633261" w:rsidRPr="009A20F3" w14:paraId="38B21424" w14:textId="77777777" w:rsidTr="00CF483B">
        <w:tc>
          <w:tcPr>
            <w:tcW w:w="5070" w:type="dxa"/>
            <w:shd w:val="clear" w:color="auto" w:fill="auto"/>
          </w:tcPr>
          <w:p w14:paraId="44A3DD47" w14:textId="77777777" w:rsidR="00633261" w:rsidRPr="009A20F3" w:rsidRDefault="00633261" w:rsidP="00CF483B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D6CD34B" w14:textId="77777777" w:rsidR="00633261" w:rsidRPr="009A20F3" w:rsidRDefault="00633261" w:rsidP="00CF483B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2F2D0AB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83C0398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1629F09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5F7BD450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2C8CFC2C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7B2E82C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5819EB3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B0B3A40" w14:textId="68C66976" w:rsidR="00633261" w:rsidRDefault="0063326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2DC99FFB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0309B30" w14:textId="77777777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59873281" w:rsidR="002A1264" w:rsidRPr="00432D82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9A248A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5B5" w:rsidRPr="006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FC26FB" w:rsidRPr="00FC2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по реставрации и приспособлению к современному использованию объекта культурного наследия регионального значения «Здание Магазеи деревянное», 1830 г.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432D82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7AE27255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657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A248A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015D76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6CC3D54" w:rsidR="008E21FD" w:rsidRPr="00432D82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B96419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432D82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432D82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432D82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432D82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5893D683" w14:textId="0241A718" w:rsidTr="00556D27">
        <w:tc>
          <w:tcPr>
            <w:tcW w:w="4894" w:type="dxa"/>
            <w:vAlign w:val="center"/>
          </w:tcPr>
          <w:p w14:paraId="319CD1F0" w14:textId="116052EB" w:rsidR="008E21FD" w:rsidRPr="00432D82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центра сметной и планово-экономической работы </w:t>
            </w:r>
            <w:r w:rsidR="008E21FD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1B91860B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432D82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6C1D44D5" w14:textId="301F3D1C" w:rsidTr="00556D27">
        <w:tc>
          <w:tcPr>
            <w:tcW w:w="4894" w:type="dxa"/>
            <w:vAlign w:val="center"/>
          </w:tcPr>
          <w:p w14:paraId="3B4BD335" w14:textId="51B3AC87" w:rsidR="008E21FD" w:rsidRPr="00432D82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научно-реставрационного и проектного центра - главный архитектор </w:t>
            </w:r>
            <w:r w:rsidR="008E21FD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432D82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1D045FE9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320A8E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432D82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7B271C5E" w14:textId="77777777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2AE4D53" w14:textId="38DB19A6" w:rsidR="009669BF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87772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9A248A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6575B5" w:rsidRPr="006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FC26FB" w:rsidRPr="00FC2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по реставрации и приспособлению к современному использованию объекта культурного наследия регионального значения «Здание Магазеи деревянное», 1830 г.</w:t>
      </w:r>
    </w:p>
    <w:p w14:paraId="07A1414D" w14:textId="77777777" w:rsidR="00244DEA" w:rsidRDefault="00244DEA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317599FD" w:rsidR="002A1264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7766E08E" w:rsidR="0087772F" w:rsidRPr="00432D82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Начальная цена договора рассчитана </w:t>
      </w:r>
      <w:r w:rsidR="00E2419A" w:rsidRPr="00432D82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Pr="00432D82">
        <w:rPr>
          <w:rFonts w:ascii="Times New Roman" w:eastAsia="Calibri" w:hAnsi="Times New Roman" w:cs="Times New Roman"/>
          <w:sz w:val="28"/>
          <w:szCs w:val="28"/>
        </w:rPr>
        <w:t>методом и составляет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812" w:rsidRPr="00E57812">
        <w:rPr>
          <w:rFonts w:ascii="Times New Roman" w:eastAsia="Calibri" w:hAnsi="Times New Roman" w:cs="Times New Roman"/>
          <w:sz w:val="28"/>
          <w:szCs w:val="28"/>
        </w:rPr>
        <w:t>4</w:t>
      </w:r>
      <w:r w:rsidR="00E57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812" w:rsidRPr="00E57812">
        <w:rPr>
          <w:rFonts w:ascii="Times New Roman" w:eastAsia="Calibri" w:hAnsi="Times New Roman" w:cs="Times New Roman"/>
          <w:sz w:val="28"/>
          <w:szCs w:val="28"/>
        </w:rPr>
        <w:t>696</w:t>
      </w:r>
      <w:r w:rsidR="00E57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812" w:rsidRPr="00E57812">
        <w:rPr>
          <w:rFonts w:ascii="Times New Roman" w:eastAsia="Calibri" w:hAnsi="Times New Roman" w:cs="Times New Roman"/>
          <w:sz w:val="28"/>
          <w:szCs w:val="28"/>
        </w:rPr>
        <w:t>035</w:t>
      </w:r>
      <w:r w:rsidR="00E57812">
        <w:rPr>
          <w:rFonts w:ascii="Times New Roman" w:eastAsia="Calibri" w:hAnsi="Times New Roman" w:cs="Times New Roman"/>
          <w:sz w:val="28"/>
          <w:szCs w:val="28"/>
        </w:rPr>
        <w:t>,</w:t>
      </w:r>
      <w:r w:rsidR="00E57812" w:rsidRPr="00E57812">
        <w:rPr>
          <w:rFonts w:ascii="Times New Roman" w:eastAsia="Calibri" w:hAnsi="Times New Roman" w:cs="Times New Roman"/>
          <w:sz w:val="28"/>
          <w:szCs w:val="28"/>
        </w:rPr>
        <w:t>12</w:t>
      </w:r>
      <w:r w:rsidR="00E57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3F7" w:rsidRPr="00432D82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432D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78821964" w:rsidR="002A1264" w:rsidRPr="00432D82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Источник финансирования: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</w:t>
      </w:r>
      <w:r w:rsidR="009A248A" w:rsidRPr="00432D8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A248A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Соглашением от 27.03.2019 № 054-10-2019-017 (идентификатор Соглашения 0000000005419</w:t>
      </w:r>
      <w:r w:rsidR="009A248A" w:rsidRPr="00432D8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PNY</w:t>
      </w:r>
      <w:r w:rsidR="009A248A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>0002)</w:t>
      </w:r>
      <w:r w:rsidRPr="00432D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08381353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432D82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601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521194" w:rsidRPr="00432D82">
        <w:rPr>
          <w:rFonts w:ascii="Times New Roman" w:eastAsia="Calibri" w:hAnsi="Times New Roman" w:cs="Times New Roman"/>
          <w:sz w:val="28"/>
          <w:szCs w:val="28"/>
        </w:rPr>
        <w:t>1</w:t>
      </w:r>
      <w:r w:rsidR="00DE6E63" w:rsidRPr="00432D82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№</w:t>
      </w:r>
      <w:r w:rsidR="00556803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812" w:rsidRPr="00E57812">
        <w:rPr>
          <w:rFonts w:ascii="Times New Roman" w:eastAsia="Calibri" w:hAnsi="Times New Roman" w:cs="Times New Roman"/>
          <w:sz w:val="28"/>
          <w:szCs w:val="28"/>
        </w:rPr>
        <w:t>SBR028-1912100026</w:t>
      </w:r>
      <w:r w:rsidR="00B96419" w:rsidRPr="00432D82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432D8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432D82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D8CC081" w14:textId="77777777" w:rsidR="00C30A66" w:rsidRDefault="002A1264" w:rsidP="00096FE3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:</w:t>
      </w:r>
      <w:r w:rsidRPr="00432D82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432D82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E91601">
        <w:rPr>
          <w:rFonts w:ascii="Times New Roman" w:eastAsia="Calibri" w:hAnsi="Times New Roman" w:cs="Times New Roman"/>
          <w:sz w:val="28"/>
          <w:szCs w:val="28"/>
        </w:rPr>
        <w:t>20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521194" w:rsidRPr="00432D82">
        <w:rPr>
          <w:rFonts w:ascii="Times New Roman" w:eastAsia="Calibri" w:hAnsi="Times New Roman" w:cs="Times New Roman"/>
          <w:sz w:val="28"/>
          <w:szCs w:val="28"/>
        </w:rPr>
        <w:t>1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Pr="00432D82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5E15A5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D82">
        <w:rPr>
          <w:rFonts w:ascii="Times New Roman" w:eastAsia="Calibri" w:hAnsi="Times New Roman" w:cs="Times New Roman"/>
          <w:sz w:val="28"/>
          <w:szCs w:val="28"/>
        </w:rPr>
        <w:t>подан</w:t>
      </w:r>
      <w:r w:rsidR="005E15A5">
        <w:rPr>
          <w:rFonts w:ascii="Times New Roman" w:eastAsia="Calibri" w:hAnsi="Times New Roman" w:cs="Times New Roman"/>
          <w:sz w:val="28"/>
          <w:szCs w:val="28"/>
        </w:rPr>
        <w:t>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5A5">
        <w:rPr>
          <w:rFonts w:ascii="Times New Roman" w:eastAsia="Calibri" w:hAnsi="Times New Roman" w:cs="Times New Roman"/>
          <w:sz w:val="28"/>
          <w:szCs w:val="28"/>
        </w:rPr>
        <w:t>1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E15A5">
        <w:rPr>
          <w:rFonts w:ascii="Times New Roman" w:eastAsia="Calibri" w:hAnsi="Times New Roman" w:cs="Times New Roman"/>
          <w:sz w:val="28"/>
          <w:szCs w:val="28"/>
        </w:rPr>
        <w:t>одна</w:t>
      </w:r>
      <w:r w:rsidRPr="00432D82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5E15A5">
        <w:rPr>
          <w:rFonts w:ascii="Times New Roman" w:eastAsia="Calibri" w:hAnsi="Times New Roman" w:cs="Times New Roman"/>
          <w:sz w:val="28"/>
          <w:szCs w:val="28"/>
        </w:rPr>
        <w:t>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432D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FC6C5D0" w14:textId="77777777" w:rsidR="00C30A66" w:rsidRPr="00C30A66" w:rsidRDefault="00C30A66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Процедура рассмотрения представленной заявки проведена в соответствии со статьей 47 Положения о закупке товаров, работ, услуг Фонда 20.12.2019 в 13:00 по местному времени по адресу: 119002, г. Москва, Смоленский бульвар, д. 26/9, стр. 2.  </w:t>
      </w:r>
    </w:p>
    <w:p w14:paraId="6B0EB434" w14:textId="779F87A3" w:rsidR="00C30A66" w:rsidRDefault="00C30A66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>Представители участников на заседании комиссии не присутствовали.</w:t>
      </w:r>
    </w:p>
    <w:p w14:paraId="783DDE37" w14:textId="1CCF8C72" w:rsidR="002A1264" w:rsidRPr="00432D82" w:rsidRDefault="00343F82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>к</w:t>
      </w:r>
      <w:r w:rsidR="00C30A66">
        <w:rPr>
          <w:rFonts w:ascii="Times New Roman" w:eastAsia="Calibri" w:hAnsi="Times New Roman" w:cs="Times New Roman"/>
          <w:sz w:val="28"/>
          <w:szCs w:val="28"/>
        </w:rPr>
        <w:t>и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C40089" w:rsidRPr="00432D82">
        <w:rPr>
          <w:rFonts w:ascii="Times New Roman" w:eastAsia="Calibri" w:hAnsi="Times New Roman" w:cs="Times New Roman"/>
          <w:sz w:val="28"/>
          <w:szCs w:val="28"/>
        </w:rPr>
        <w:t>запросе коммерческих предложений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77777777" w:rsidR="00D0310B" w:rsidRPr="00432D82" w:rsidRDefault="00D0310B" w:rsidP="00D0310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258" w:type="dxa"/>
        <w:jc w:val="center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055"/>
        <w:gridCol w:w="2533"/>
        <w:gridCol w:w="1976"/>
      </w:tblGrid>
      <w:tr w:rsidR="005310BF" w:rsidRPr="001C1EED" w14:paraId="63989EF4" w14:textId="6F8FCC61" w:rsidTr="00E57812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241" w:type="dxa"/>
            <w:vAlign w:val="center"/>
          </w:tcPr>
          <w:p w14:paraId="613F141C" w14:textId="4565AF0A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347" w:type="dxa"/>
            <w:vAlign w:val="center"/>
          </w:tcPr>
          <w:p w14:paraId="23F1B8ED" w14:textId="4D346DCB" w:rsidR="00343F82" w:rsidRPr="001C1EED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5B7F6257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8B7718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57812" w:rsidRPr="001C1EED" w14:paraId="5381C76E" w14:textId="7FBE3461" w:rsidTr="00E57812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7116D187" w14:textId="175A0547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96EBA23" w14:textId="428DEB08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.12.2019</w:t>
            </w:r>
          </w:p>
          <w:p w14:paraId="20A753FA" w14:textId="0E2E3332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65" w:type="dxa"/>
            <w:vAlign w:val="center"/>
          </w:tcPr>
          <w:p w14:paraId="05136A5D" w14:textId="384F7417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1" w:type="dxa"/>
            <w:vAlign w:val="center"/>
          </w:tcPr>
          <w:p w14:paraId="4DAE5CFC" w14:textId="77777777" w:rsidR="00E57812" w:rsidRPr="00096FE3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7824004"/>
            <w:bookmarkStart w:id="3" w:name="_Hlk27831599"/>
            <w:r w:rsidRPr="00096FE3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ПиК</w:t>
            </w:r>
            <w:r w:rsidRPr="00096F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53DDB75C" w14:textId="353212E7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bookmarkEnd w:id="2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7813293476</w:t>
            </w:r>
            <w:bookmarkEnd w:id="3"/>
          </w:p>
        </w:tc>
        <w:tc>
          <w:tcPr>
            <w:tcW w:w="2347" w:type="dxa"/>
            <w:vAlign w:val="center"/>
          </w:tcPr>
          <w:p w14:paraId="1C076E55" w14:textId="2FD78AB8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197022, г. Санкт-Петербург, ул. Инструментальная, д. 3, литер Х, офис 11</w:t>
            </w:r>
          </w:p>
        </w:tc>
        <w:tc>
          <w:tcPr>
            <w:tcW w:w="1976" w:type="dxa"/>
            <w:vAlign w:val="center"/>
          </w:tcPr>
          <w:p w14:paraId="3EEC79BB" w14:textId="66717359" w:rsidR="00E57812" w:rsidRPr="001C1EED" w:rsidRDefault="00033784" w:rsidP="00E57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4 602 114,42</w:t>
            </w:r>
          </w:p>
        </w:tc>
      </w:tr>
    </w:tbl>
    <w:bookmarkEnd w:id="1"/>
    <w:p w14:paraId="1C7E5C8E" w14:textId="77777777" w:rsidR="00D17A66" w:rsidRPr="005D3355" w:rsidRDefault="00D17A66" w:rsidP="00D17A66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КОМИССИИ:</w:t>
      </w:r>
    </w:p>
    <w:p w14:paraId="36B166C3" w14:textId="49AFF82E" w:rsidR="00D17A66" w:rsidRDefault="00D17A66" w:rsidP="00033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закупки,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033784" w:rsidRPr="00033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«ПиК»</w:t>
      </w:r>
      <w:r w:rsidR="0003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3784" w:rsidRPr="00033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7813293476</w:t>
      </w:r>
      <w:r w:rsidR="000337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 и документации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D17A66" w:rsidRPr="004F45D5" w14:paraId="428F1331" w14:textId="77777777" w:rsidTr="004F6C98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4EC0230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3C0BA0E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25277E1B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771D8548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D17A66" w:rsidRPr="004F45D5" w14:paraId="4BB0F8EA" w14:textId="77777777" w:rsidTr="00244DEA">
        <w:tc>
          <w:tcPr>
            <w:tcW w:w="2411" w:type="dxa"/>
            <w:vMerge w:val="restart"/>
          </w:tcPr>
          <w:p w14:paraId="05E01858" w14:textId="77777777" w:rsidR="00D17A66" w:rsidRPr="004F45D5" w:rsidRDefault="00D17A66" w:rsidP="004F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19A7BD7A" w14:textId="77777777" w:rsidR="00244DEA" w:rsidRPr="00244DEA" w:rsidRDefault="00244DEA" w:rsidP="00244D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DEA">
              <w:rPr>
                <w:rFonts w:ascii="Times New Roman" w:eastAsia="Calibri" w:hAnsi="Times New Roman" w:cs="Times New Roman"/>
                <w:sz w:val="28"/>
                <w:szCs w:val="28"/>
              </w:rPr>
              <w:t>ООО «ПиК»</w:t>
            </w:r>
          </w:p>
          <w:p w14:paraId="78C895FD" w14:textId="531CABB0" w:rsidR="00D17A66" w:rsidRPr="004F45D5" w:rsidRDefault="00244DEA" w:rsidP="0024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D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ИНН 7813293476</w:t>
            </w:r>
          </w:p>
        </w:tc>
        <w:tc>
          <w:tcPr>
            <w:tcW w:w="2856" w:type="dxa"/>
          </w:tcPr>
          <w:p w14:paraId="422F1694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И.А. Пасько </w:t>
            </w:r>
          </w:p>
        </w:tc>
        <w:tc>
          <w:tcPr>
            <w:tcW w:w="2247" w:type="dxa"/>
          </w:tcPr>
          <w:p w14:paraId="2381F56C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5C186305" w14:textId="77777777" w:rsidTr="004F6C98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5F4A0A3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675C3D5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EE68789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4CEA85B6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7429D74C" w14:textId="77777777" w:rsidTr="004F6C98">
        <w:tc>
          <w:tcPr>
            <w:tcW w:w="2411" w:type="dxa"/>
            <w:vMerge/>
            <w:vAlign w:val="center"/>
            <w:hideMark/>
          </w:tcPr>
          <w:p w14:paraId="2E9B90BB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10C2E93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B6392AB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5FE9F15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5771C616" w14:textId="77777777" w:rsidTr="004F6C98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04356351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F2FD2B3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38B2E050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41543B3F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765E9DC2" w14:textId="77777777" w:rsidTr="004F6C98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42C930E7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3B65F1DF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0FCDDB0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0FD1957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2CD55EC9" w14:textId="77777777" w:rsidTr="004F6C98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6D724E6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26AF4421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7A66" w:rsidRPr="004F45D5" w14:paraId="1F7C3153" w14:textId="77777777" w:rsidTr="004F6C98">
        <w:tc>
          <w:tcPr>
            <w:tcW w:w="2411" w:type="dxa"/>
            <w:hideMark/>
          </w:tcPr>
          <w:p w14:paraId="10A212B9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34B5048C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7A66" w:rsidRPr="004F45D5" w14:paraId="56EDBFE8" w14:textId="77777777" w:rsidTr="004F6C98">
        <w:tc>
          <w:tcPr>
            <w:tcW w:w="2411" w:type="dxa"/>
            <w:hideMark/>
          </w:tcPr>
          <w:p w14:paraId="7A7CF50C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26D1BA88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9E81293" w14:textId="2ECB7B2A" w:rsidR="00D17A66" w:rsidRDefault="00D17A66" w:rsidP="00D17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870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пп. 2 п. 1 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870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Положения о закупках товаров, работ, услуг Фонда 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коммерческих предложений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FC26FB" w:rsidRPr="00FC2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по реставрации и приспособлению к современному использованию объекта культурного наследия регионального значения «Здание Магазеи деревянное», 1830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несостоявшимся. </w:t>
      </w:r>
    </w:p>
    <w:p w14:paraId="5B391B35" w14:textId="441B423B" w:rsidR="002A1264" w:rsidRPr="00432D82" w:rsidRDefault="00870D36" w:rsidP="00244DEA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87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 ст. 29 Положения о закупках товаров, работ, услуг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проведения повторной конкурентной закупочной процедуры.</w:t>
      </w:r>
      <w:bookmarkStart w:id="4" w:name="_GoBack"/>
      <w:bookmarkEnd w:id="4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432D82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432D82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432D82" w14:paraId="70F1E721" w14:textId="77777777" w:rsidTr="000B7AE1">
        <w:tc>
          <w:tcPr>
            <w:tcW w:w="4849" w:type="dxa"/>
          </w:tcPr>
          <w:p w14:paraId="76854E49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22FC1696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E62B91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432D82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432D82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432D8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432D82" w14:paraId="3CDE6BDC" w14:textId="77777777" w:rsidTr="000B7AE1">
        <w:tc>
          <w:tcPr>
            <w:tcW w:w="4849" w:type="dxa"/>
          </w:tcPr>
          <w:p w14:paraId="6475DC88" w14:textId="325C0B45" w:rsidR="002A1264" w:rsidRPr="00432D82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сметной и планово-экономической работы Фонда</w:t>
            </w:r>
          </w:p>
        </w:tc>
        <w:tc>
          <w:tcPr>
            <w:tcW w:w="2126" w:type="dxa"/>
          </w:tcPr>
          <w:p w14:paraId="189A4B37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5204F954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</w:t>
            </w:r>
            <w:r w:rsidR="002D369C"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Ивец</w:t>
            </w:r>
          </w:p>
        </w:tc>
      </w:tr>
      <w:tr w:rsidR="002A1264" w:rsidRPr="00432D82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432D82" w14:paraId="77D39A8A" w14:textId="77777777" w:rsidTr="000B7AE1">
        <w:tc>
          <w:tcPr>
            <w:tcW w:w="4849" w:type="dxa"/>
          </w:tcPr>
          <w:p w14:paraId="3496BCE9" w14:textId="40A75464" w:rsidR="002A1264" w:rsidRPr="00432D82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научно-реставрационного и проектного центра - главный архитектор</w:t>
            </w:r>
            <w:r w:rsidR="002A1264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23DDDBC4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2D369C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432D82" w14:paraId="4E079F3D" w14:textId="77777777" w:rsidTr="000B7AE1">
        <w:tc>
          <w:tcPr>
            <w:tcW w:w="4849" w:type="dxa"/>
          </w:tcPr>
          <w:p w14:paraId="2DC8FFC9" w14:textId="6FDB1C38" w:rsidR="00812A2F" w:rsidRPr="00432D82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30998CA" w14:textId="77777777" w:rsidR="00812A2F" w:rsidRPr="00432D82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374965" w14:textId="1144B64A" w:rsidR="00812A2F" w:rsidRPr="00432D82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2D369C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</w:tbl>
    <w:p w14:paraId="0335AFC6" w14:textId="77777777" w:rsidR="00397613" w:rsidRPr="00432D82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432D82" w:rsidSect="002B75CD">
      <w:headerReference w:type="even" r:id="rId9"/>
      <w:footerReference w:type="first" r:id="rId10"/>
      <w:pgSz w:w="11906" w:h="16838"/>
      <w:pgMar w:top="1134" w:right="850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1C4C9" w14:textId="77777777" w:rsidR="006C4A99" w:rsidRDefault="006C4A99">
      <w:pPr>
        <w:spacing w:after="0" w:line="240" w:lineRule="auto"/>
      </w:pPr>
      <w:r>
        <w:separator/>
      </w:r>
    </w:p>
  </w:endnote>
  <w:endnote w:type="continuationSeparator" w:id="0">
    <w:p w14:paraId="3AF5D74C" w14:textId="77777777" w:rsidR="006C4A99" w:rsidRDefault="006C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79E5" w14:textId="77777777" w:rsidR="006C4A99" w:rsidRDefault="006C4A99">
      <w:pPr>
        <w:spacing w:after="0" w:line="240" w:lineRule="auto"/>
      </w:pPr>
      <w:r>
        <w:separator/>
      </w:r>
    </w:p>
  </w:footnote>
  <w:footnote w:type="continuationSeparator" w:id="0">
    <w:p w14:paraId="1852B311" w14:textId="77777777" w:rsidR="006C4A99" w:rsidRDefault="006C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5D76"/>
    <w:rsid w:val="0002760F"/>
    <w:rsid w:val="00032B0F"/>
    <w:rsid w:val="00033784"/>
    <w:rsid w:val="00064B66"/>
    <w:rsid w:val="00082D24"/>
    <w:rsid w:val="00096FE3"/>
    <w:rsid w:val="000B7AE1"/>
    <w:rsid w:val="000C0384"/>
    <w:rsid w:val="000E7BB4"/>
    <w:rsid w:val="000F5807"/>
    <w:rsid w:val="00134D50"/>
    <w:rsid w:val="00136947"/>
    <w:rsid w:val="0014759C"/>
    <w:rsid w:val="001542CE"/>
    <w:rsid w:val="001673EC"/>
    <w:rsid w:val="00177DE9"/>
    <w:rsid w:val="001A407D"/>
    <w:rsid w:val="001C03F5"/>
    <w:rsid w:val="001C1EED"/>
    <w:rsid w:val="001F3E5F"/>
    <w:rsid w:val="001F5B36"/>
    <w:rsid w:val="001F6B95"/>
    <w:rsid w:val="001F7395"/>
    <w:rsid w:val="00231E66"/>
    <w:rsid w:val="00244DEA"/>
    <w:rsid w:val="00265BC4"/>
    <w:rsid w:val="002815A3"/>
    <w:rsid w:val="00283667"/>
    <w:rsid w:val="00294DFF"/>
    <w:rsid w:val="002A1264"/>
    <w:rsid w:val="002B16C9"/>
    <w:rsid w:val="002B75CD"/>
    <w:rsid w:val="002D239E"/>
    <w:rsid w:val="002D2D3E"/>
    <w:rsid w:val="002D369C"/>
    <w:rsid w:val="00320A8E"/>
    <w:rsid w:val="00330607"/>
    <w:rsid w:val="003306D1"/>
    <w:rsid w:val="00343F82"/>
    <w:rsid w:val="00346B9E"/>
    <w:rsid w:val="00393C68"/>
    <w:rsid w:val="00397613"/>
    <w:rsid w:val="003B6A3B"/>
    <w:rsid w:val="003D0335"/>
    <w:rsid w:val="003D07EC"/>
    <w:rsid w:val="003D1165"/>
    <w:rsid w:val="003F2398"/>
    <w:rsid w:val="00424B9C"/>
    <w:rsid w:val="00432D82"/>
    <w:rsid w:val="00462993"/>
    <w:rsid w:val="0046480D"/>
    <w:rsid w:val="00492721"/>
    <w:rsid w:val="004A0BC3"/>
    <w:rsid w:val="00500CE5"/>
    <w:rsid w:val="00521194"/>
    <w:rsid w:val="005310BF"/>
    <w:rsid w:val="00541AFB"/>
    <w:rsid w:val="0054216D"/>
    <w:rsid w:val="00550A3C"/>
    <w:rsid w:val="00556803"/>
    <w:rsid w:val="00556D27"/>
    <w:rsid w:val="00594D00"/>
    <w:rsid w:val="005C719F"/>
    <w:rsid w:val="005D3355"/>
    <w:rsid w:val="005E15A5"/>
    <w:rsid w:val="005E3A33"/>
    <w:rsid w:val="005F16D7"/>
    <w:rsid w:val="005F2211"/>
    <w:rsid w:val="005F3B36"/>
    <w:rsid w:val="005F6F13"/>
    <w:rsid w:val="00600D1B"/>
    <w:rsid w:val="006106BC"/>
    <w:rsid w:val="00626742"/>
    <w:rsid w:val="00631FB0"/>
    <w:rsid w:val="00633261"/>
    <w:rsid w:val="00650663"/>
    <w:rsid w:val="006575B5"/>
    <w:rsid w:val="0067654C"/>
    <w:rsid w:val="00692035"/>
    <w:rsid w:val="00694053"/>
    <w:rsid w:val="006C4A99"/>
    <w:rsid w:val="006F2353"/>
    <w:rsid w:val="00700B54"/>
    <w:rsid w:val="00711028"/>
    <w:rsid w:val="007110A9"/>
    <w:rsid w:val="0075274E"/>
    <w:rsid w:val="00777D4F"/>
    <w:rsid w:val="007A6352"/>
    <w:rsid w:val="00812A2F"/>
    <w:rsid w:val="00850EE6"/>
    <w:rsid w:val="00870D36"/>
    <w:rsid w:val="0087772F"/>
    <w:rsid w:val="0088132A"/>
    <w:rsid w:val="008A533D"/>
    <w:rsid w:val="008B4113"/>
    <w:rsid w:val="008B7718"/>
    <w:rsid w:val="008E21FD"/>
    <w:rsid w:val="008F6B90"/>
    <w:rsid w:val="00905042"/>
    <w:rsid w:val="0091563F"/>
    <w:rsid w:val="00932AF2"/>
    <w:rsid w:val="00944E47"/>
    <w:rsid w:val="009519FD"/>
    <w:rsid w:val="009669BF"/>
    <w:rsid w:val="00995D2E"/>
    <w:rsid w:val="009970EC"/>
    <w:rsid w:val="009A248A"/>
    <w:rsid w:val="009D2687"/>
    <w:rsid w:val="00A053D7"/>
    <w:rsid w:val="00A147A8"/>
    <w:rsid w:val="00A47B10"/>
    <w:rsid w:val="00AB0118"/>
    <w:rsid w:val="00AC0E9A"/>
    <w:rsid w:val="00AD1C01"/>
    <w:rsid w:val="00AD7D62"/>
    <w:rsid w:val="00AE77DE"/>
    <w:rsid w:val="00AF35F2"/>
    <w:rsid w:val="00B043F7"/>
    <w:rsid w:val="00B05797"/>
    <w:rsid w:val="00B0634A"/>
    <w:rsid w:val="00B96419"/>
    <w:rsid w:val="00C120B9"/>
    <w:rsid w:val="00C30A66"/>
    <w:rsid w:val="00C40089"/>
    <w:rsid w:val="00C44603"/>
    <w:rsid w:val="00C47CB7"/>
    <w:rsid w:val="00C50F90"/>
    <w:rsid w:val="00C601CE"/>
    <w:rsid w:val="00C60C82"/>
    <w:rsid w:val="00CB1593"/>
    <w:rsid w:val="00CB1A9C"/>
    <w:rsid w:val="00CB3253"/>
    <w:rsid w:val="00CD410A"/>
    <w:rsid w:val="00CD52E9"/>
    <w:rsid w:val="00D0310B"/>
    <w:rsid w:val="00D17A66"/>
    <w:rsid w:val="00D25482"/>
    <w:rsid w:val="00D31F75"/>
    <w:rsid w:val="00D410A0"/>
    <w:rsid w:val="00DC7261"/>
    <w:rsid w:val="00DD32AC"/>
    <w:rsid w:val="00DD33BE"/>
    <w:rsid w:val="00DD39C0"/>
    <w:rsid w:val="00DE6E63"/>
    <w:rsid w:val="00E161B6"/>
    <w:rsid w:val="00E2419A"/>
    <w:rsid w:val="00E57812"/>
    <w:rsid w:val="00E62B91"/>
    <w:rsid w:val="00E67735"/>
    <w:rsid w:val="00E91601"/>
    <w:rsid w:val="00E9298F"/>
    <w:rsid w:val="00ED36C5"/>
    <w:rsid w:val="00ED4590"/>
    <w:rsid w:val="00F2429B"/>
    <w:rsid w:val="00F426E0"/>
    <w:rsid w:val="00F441E9"/>
    <w:rsid w:val="00F90F27"/>
    <w:rsid w:val="00FC26FB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117B-B23A-4292-A2CB-44F2194E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73</cp:revision>
  <cp:lastPrinted>2019-08-06T13:37:00Z</cp:lastPrinted>
  <dcterms:created xsi:type="dcterms:W3CDTF">2019-08-06T13:36:00Z</dcterms:created>
  <dcterms:modified xsi:type="dcterms:W3CDTF">2019-12-24T13:27:00Z</dcterms:modified>
</cp:coreProperties>
</file>