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05"/>
        <w:gridCol w:w="6187"/>
        <w:gridCol w:w="7371"/>
      </w:tblGrid>
      <w:tr w:rsidR="004602D1" w:rsidRPr="00514222" w14:paraId="4F5658EC" w14:textId="77777777" w:rsidTr="000C0B0C">
        <w:tc>
          <w:tcPr>
            <w:tcW w:w="1605" w:type="dxa"/>
          </w:tcPr>
          <w:p w14:paraId="21C6B639" w14:textId="1D38F137" w:rsidR="004602D1" w:rsidRPr="007A1E67" w:rsidRDefault="004602D1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6187" w:type="dxa"/>
          </w:tcPr>
          <w:p w14:paraId="2147905D" w14:textId="2EC305F0" w:rsidR="004602D1" w:rsidRPr="007A1E67" w:rsidRDefault="004602D1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запроса на разъяснение положений конкурсной документации,</w:t>
            </w:r>
          </w:p>
        </w:tc>
        <w:tc>
          <w:tcPr>
            <w:tcW w:w="7371" w:type="dxa"/>
          </w:tcPr>
          <w:p w14:paraId="5179F91B" w14:textId="5AD9A11C" w:rsidR="004602D1" w:rsidRPr="007A1E67" w:rsidRDefault="004602D1" w:rsidP="007A1E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Разъяснение</w:t>
            </w:r>
          </w:p>
        </w:tc>
      </w:tr>
      <w:tr w:rsidR="004602D1" w:rsidRPr="00514222" w14:paraId="391508EB" w14:textId="77777777" w:rsidTr="000C0B0C">
        <w:tc>
          <w:tcPr>
            <w:tcW w:w="1605" w:type="dxa"/>
            <w:vMerge w:val="restart"/>
          </w:tcPr>
          <w:p w14:paraId="1DD49814" w14:textId="422C6760" w:rsidR="004602D1" w:rsidRPr="000F6077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.10.2019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60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7" w:type="dxa"/>
          </w:tcPr>
          <w:p w14:paraId="590E8CA7" w14:textId="3C86A7B7" w:rsidR="004602D1" w:rsidRPr="00514222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Допускается ли предоставление в составе заявки выписки из ЕГРЮЛ в электронном виде с подписью ЭЦП, полученной с помощью сервиса https://egrul.nalog.ru (образец выписки во вложении)?</w:t>
            </w:r>
          </w:p>
        </w:tc>
        <w:tc>
          <w:tcPr>
            <w:tcW w:w="7371" w:type="dxa"/>
          </w:tcPr>
          <w:p w14:paraId="581018A6" w14:textId="21B567A3" w:rsidR="004602D1" w:rsidRPr="004602D1" w:rsidRDefault="004602D1" w:rsidP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 xml:space="preserve"> 1 и 3 статьи 6 Федерального закона от</w:t>
            </w:r>
          </w:p>
          <w:p w14:paraId="1E36D84F" w14:textId="64DA0CE5" w:rsidR="004602D1" w:rsidRPr="00514222" w:rsidRDefault="004602D1" w:rsidP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6 апреля 2011 г. № 63-ФЗ «Об электронной подписи»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писка из Единого государственного реестра юридических лиц в электронной форме,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подписанная усиленной квалифицированной электронной подписью, равнозначна выписке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носителе,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одписанной собственноручной подписью должностного лица налогового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органа и заверенной печатью налогового органа</w:t>
            </w:r>
            <w:r w:rsidR="003C0C94">
              <w:rPr>
                <w:rFonts w:ascii="Times New Roman" w:hAnsi="Times New Roman" w:cs="Times New Roman"/>
                <w:sz w:val="24"/>
                <w:szCs w:val="24"/>
              </w:rPr>
              <w:t xml:space="preserve"> и, соответственно, отвечает требованиям закупочной документации.</w:t>
            </w:r>
          </w:p>
        </w:tc>
      </w:tr>
      <w:tr w:rsidR="004602D1" w:rsidRPr="00514222" w14:paraId="21038C8A" w14:textId="77777777" w:rsidTr="000C0B0C">
        <w:tc>
          <w:tcPr>
            <w:tcW w:w="1605" w:type="dxa"/>
            <w:vMerge/>
          </w:tcPr>
          <w:p w14:paraId="77AC01A3" w14:textId="77777777" w:rsidR="004602D1" w:rsidRPr="000F6077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14:paraId="370F23A8" w14:textId="6C8FE107" w:rsidR="004602D1" w:rsidRPr="00514222" w:rsidRDefault="004602D1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Нужна ли сквозная нумерация заявки?</w:t>
            </w:r>
          </w:p>
        </w:tc>
        <w:tc>
          <w:tcPr>
            <w:tcW w:w="7371" w:type="dxa"/>
          </w:tcPr>
          <w:p w14:paraId="5AD7B9E6" w14:textId="4D445C31" w:rsidR="004602D1" w:rsidRPr="00514222" w:rsidRDefault="003C0C94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форме, составу и порядку подачи заявок установлены разделом 3, 4 части 1 закупочной документации</w:t>
            </w:r>
            <w:r w:rsidR="00BA128A">
              <w:rPr>
                <w:rFonts w:ascii="Times New Roman" w:hAnsi="Times New Roman" w:cs="Times New Roman"/>
                <w:sz w:val="24"/>
                <w:szCs w:val="24"/>
              </w:rPr>
              <w:t xml:space="preserve">. Указанные разделы не содержат требований к сквозной нумерации или ее отсутствии. </w:t>
            </w:r>
          </w:p>
        </w:tc>
      </w:tr>
      <w:tr w:rsidR="004602D1" w:rsidRPr="00514222" w14:paraId="00EDF0CB" w14:textId="77777777" w:rsidTr="000C0B0C">
        <w:tc>
          <w:tcPr>
            <w:tcW w:w="1605" w:type="dxa"/>
            <w:vMerge/>
          </w:tcPr>
          <w:p w14:paraId="32BEBA94" w14:textId="77777777" w:rsidR="004602D1" w:rsidRPr="000F6077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14:paraId="2992C222" w14:textId="77777777" w:rsidR="004602D1" w:rsidRPr="004602D1" w:rsidRDefault="004602D1" w:rsidP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В подпункте 13 пункта 19 ЧАСТЬ II. «ИНФОРМАЦИОННАЯ КАРТА КОНКУРСА» сказано: "Цена договора, указанная в форме заявки на участие в закупке должна равняться сумме цен по видам (содержанию) товаров (работ, услуг) при предоставлении расчета цены".</w:t>
            </w:r>
          </w:p>
          <w:p w14:paraId="16D162CB" w14:textId="7E2E4B25" w:rsidR="004602D1" w:rsidRPr="00514222" w:rsidRDefault="004602D1" w:rsidP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Уточните, пож-та, о каком расчете цены идет речь (в ЧАСТИ III. ФОРМЫ ДЛЯ ЗАПОЛНЕНИЯ УЧАСТНИКАМИ ЗАКУПКИ такой формы нет), должны ли участники включать его в состав заявки. Если должны, в каком виде расчет необходимо представить и какие есть требования к его оформлению?</w:t>
            </w:r>
          </w:p>
        </w:tc>
        <w:tc>
          <w:tcPr>
            <w:tcW w:w="7371" w:type="dxa"/>
          </w:tcPr>
          <w:p w14:paraId="182B430F" w14:textId="77777777" w:rsidR="004602D1" w:rsidRDefault="00BA128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№ 2 проекта договора, являющегося неотъемлемой частью закупочной документации, необходимо представить расчет цены договора. С учетом вида работ, данный расчет производится сметным методом. </w:t>
            </w:r>
          </w:p>
          <w:p w14:paraId="05259AED" w14:textId="77777777" w:rsidR="00BA128A" w:rsidRDefault="00BA128A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Ввиду того, что </w:t>
            </w:r>
            <w:r w:rsidR="00191CCB">
              <w:rPr>
                <w:rFonts w:ascii="Times New Roman" w:hAnsi="Times New Roman" w:cs="Times New Roman"/>
                <w:sz w:val="24"/>
                <w:szCs w:val="24"/>
              </w:rPr>
              <w:t>указанный расчет предоставляется при заключении договора, требования о его наличии или отсутствии в составе заявки закупочной документации не установлено.</w:t>
            </w:r>
          </w:p>
          <w:p w14:paraId="79C7CC1A" w14:textId="2A8468D3" w:rsidR="00191CCB" w:rsidRPr="00514222" w:rsidRDefault="00191CCB" w:rsidP="0018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закупочной документацией установлено требование о том, что ц</w:t>
            </w:r>
            <w:r w:rsidRPr="00191CCB">
              <w:rPr>
                <w:rFonts w:ascii="Times New Roman" w:hAnsi="Times New Roman" w:cs="Times New Roman"/>
                <w:sz w:val="24"/>
                <w:szCs w:val="24"/>
              </w:rPr>
              <w:t>ена договора, предлагаемая участником закупки, не может превышать НМЦД, указанную в документации о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2D1" w:rsidRPr="00514222" w14:paraId="73E39EFD" w14:textId="77777777" w:rsidTr="000C0B0C">
        <w:tc>
          <w:tcPr>
            <w:tcW w:w="1605" w:type="dxa"/>
            <w:vMerge/>
          </w:tcPr>
          <w:p w14:paraId="1B338DBF" w14:textId="77777777" w:rsidR="004602D1" w:rsidRPr="000F6077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14:paraId="3C7BC617" w14:textId="144DAFF2" w:rsidR="004602D1" w:rsidRPr="00514222" w:rsidRDefault="0046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D1">
              <w:rPr>
                <w:rFonts w:ascii="Times New Roman" w:hAnsi="Times New Roman" w:cs="Times New Roman"/>
                <w:sz w:val="24"/>
                <w:szCs w:val="24"/>
              </w:rPr>
              <w:t>В пункте 2 Формы 2. ЗАЯВКА НА УЧАСТИЕ В КОНКУРСЕ (ЧАСТЬ III. ФОРМЫ ДЛЯ ЗАПОЛНЕНИЯ УЧАСТНИКАМИ ЗАКУПКИ) после двоеточия нет пояснения для заполнения сведений: "2. Мы согласны выполнить работы в точном соответствии с требованиями конкурсной документации и на условиях, которые мы представили ниже в предложении, а именно:" - должен ли участник дать согласие в данном пункте или его необходимо оставить без изменений.</w:t>
            </w:r>
          </w:p>
        </w:tc>
        <w:tc>
          <w:tcPr>
            <w:tcW w:w="7371" w:type="dxa"/>
          </w:tcPr>
          <w:p w14:paraId="736B3BD7" w14:textId="08169880" w:rsidR="004602D1" w:rsidRPr="00514222" w:rsidRDefault="004602D1" w:rsidP="000C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B0C">
              <w:rPr>
                <w:rFonts w:ascii="Times New Roman" w:hAnsi="Times New Roman" w:cs="Times New Roman"/>
                <w:sz w:val="24"/>
                <w:szCs w:val="24"/>
              </w:rPr>
              <w:t>Указанный пункт конкретизируется пунктом 3 и таблицей № 1 формы 2 закупочной документации и может быть оставлен без изменения.</w:t>
            </w:r>
          </w:p>
        </w:tc>
      </w:tr>
      <w:tr w:rsidR="000C313D" w:rsidRPr="00514222" w14:paraId="02124B81" w14:textId="77777777" w:rsidTr="000C0B0C">
        <w:tc>
          <w:tcPr>
            <w:tcW w:w="1605" w:type="dxa"/>
          </w:tcPr>
          <w:p w14:paraId="386D8474" w14:textId="77777777" w:rsidR="000C313D" w:rsidRPr="000F6077" w:rsidRDefault="000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14:paraId="1D887F92" w14:textId="36107F07" w:rsidR="000C313D" w:rsidRDefault="000C313D" w:rsidP="000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контрактной службы Фонда по сохранению и развитию Соловецкого архипелага</w:t>
            </w:r>
          </w:p>
          <w:p w14:paraId="75586845" w14:textId="77777777" w:rsidR="000C313D" w:rsidRDefault="000C313D" w:rsidP="000C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C1BE" w14:textId="0C09F714" w:rsidR="000C313D" w:rsidRDefault="000C313D" w:rsidP="000C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октября 2019 г.</w:t>
            </w:r>
          </w:p>
          <w:p w14:paraId="5C7F1D19" w14:textId="1892C275" w:rsidR="000C313D" w:rsidRPr="004602D1" w:rsidRDefault="000C313D" w:rsidP="000C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3BBAEC8" w14:textId="31E5ED49" w:rsidR="000C313D" w:rsidRDefault="000C313D" w:rsidP="000C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2273" w14:textId="5CCCD6C5" w:rsidR="000C313D" w:rsidRDefault="000C313D" w:rsidP="000C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Пасько И.А</w:t>
            </w:r>
          </w:p>
        </w:tc>
      </w:tr>
    </w:tbl>
    <w:p w14:paraId="4EF86EE3" w14:textId="77777777" w:rsidR="00397613" w:rsidRPr="00514222" w:rsidRDefault="003976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613" w:rsidRPr="00514222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8"/>
    <w:rsid w:val="000C0B0C"/>
    <w:rsid w:val="000C313D"/>
    <w:rsid w:val="000F56FC"/>
    <w:rsid w:val="000F6077"/>
    <w:rsid w:val="00180C3E"/>
    <w:rsid w:val="00182F05"/>
    <w:rsid w:val="00191CCB"/>
    <w:rsid w:val="002761E3"/>
    <w:rsid w:val="0034413A"/>
    <w:rsid w:val="0035723D"/>
    <w:rsid w:val="00397613"/>
    <w:rsid w:val="003C0C94"/>
    <w:rsid w:val="003D7C4A"/>
    <w:rsid w:val="004602D1"/>
    <w:rsid w:val="00466C9A"/>
    <w:rsid w:val="00514222"/>
    <w:rsid w:val="005A7FC8"/>
    <w:rsid w:val="00622192"/>
    <w:rsid w:val="00650C02"/>
    <w:rsid w:val="007A1E67"/>
    <w:rsid w:val="00810CB9"/>
    <w:rsid w:val="00920DCC"/>
    <w:rsid w:val="00A227AA"/>
    <w:rsid w:val="00A3316D"/>
    <w:rsid w:val="00AD7D62"/>
    <w:rsid w:val="00B233C5"/>
    <w:rsid w:val="00B575A4"/>
    <w:rsid w:val="00B63F07"/>
    <w:rsid w:val="00BA128A"/>
    <w:rsid w:val="00BB344C"/>
    <w:rsid w:val="00BC531F"/>
    <w:rsid w:val="00C26C98"/>
    <w:rsid w:val="00C65A81"/>
    <w:rsid w:val="00C8711C"/>
    <w:rsid w:val="00D10507"/>
    <w:rsid w:val="00DA39C6"/>
    <w:rsid w:val="00E1743D"/>
    <w:rsid w:val="00F01DC0"/>
    <w:rsid w:val="00F7057D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00DD"/>
  <w15:chartTrackingRefBased/>
  <w15:docId w15:val="{34C803A4-AC89-4E92-A139-5B79B86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dcterms:created xsi:type="dcterms:W3CDTF">2019-10-22T08:29:00Z</dcterms:created>
  <dcterms:modified xsi:type="dcterms:W3CDTF">2019-10-22T08:29:00Z</dcterms:modified>
</cp:coreProperties>
</file>