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9A20F3" w:rsidRPr="009A20F3" w14:paraId="6C71C679" w14:textId="77777777" w:rsidTr="00A61A43">
        <w:tc>
          <w:tcPr>
            <w:tcW w:w="5070" w:type="dxa"/>
            <w:shd w:val="clear" w:color="auto" w:fill="auto"/>
          </w:tcPr>
          <w:p w14:paraId="1953F522" w14:textId="77777777" w:rsidR="009A20F3" w:rsidRPr="009A20F3" w:rsidRDefault="009A20F3" w:rsidP="009A20F3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44EFCF86" w14:textId="77777777" w:rsidR="009A20F3" w:rsidRPr="009A20F3" w:rsidRDefault="009A20F3" w:rsidP="009A20F3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3EF92E08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7867C763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4059230A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36A21D10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Ходос</w:t>
            </w:r>
          </w:p>
          <w:p w14:paraId="0441ADE8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66B94E82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_____________2019 г.</w:t>
            </w:r>
          </w:p>
          <w:p w14:paraId="6E05B807" w14:textId="77777777" w:rsidR="009A20F3" w:rsidRPr="009A20F3" w:rsidRDefault="009A20F3" w:rsidP="009A20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6BC60635" w14:textId="77777777" w:rsidR="009A20F3" w:rsidRDefault="009A20F3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3D6D3940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2CB77B62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закупкам Фонда по сохранению и развитию Соловецкого архипелага (далее - Фонд) по выбору исполнителя </w:t>
      </w:r>
      <w:bookmarkStart w:id="0" w:name="_Hlk21079582"/>
      <w:r w:rsidR="00445C5C" w:rsidRP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на </w:t>
      </w:r>
      <w:bookmarkEnd w:id="0"/>
      <w:r w:rsidR="00D67815" w:rsidRP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проектно-изыскательских работ по объекту «Реконструкция (в режиме реставрации с приспособлением к современному использованию) административно-бытового здания, расположенного по адресу: Архангельская область, Соловецкий район, поселок Соловецкий, городок 29, в/ч 87413, и хостела, расположенного по адресу: Архангельская область, Приморский район, поселок Соловецкий»</w:t>
      </w:r>
      <w:r w:rsidR="009A20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DE9BE37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D6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45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1121E472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8E21FD" w:rsidRPr="005D3355" w14:paraId="07BD32F3" w14:textId="3B2C670C" w:rsidTr="00556D27">
        <w:trPr>
          <w:trHeight w:val="343"/>
        </w:trPr>
        <w:tc>
          <w:tcPr>
            <w:tcW w:w="4894" w:type="dxa"/>
            <w:vAlign w:val="center"/>
          </w:tcPr>
          <w:p w14:paraId="21D53D20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0C96B96A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61294808" w14:textId="77777777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3179F8A0" w14:textId="3B1C0673" w:rsidR="008E21FD" w:rsidRPr="00556803" w:rsidRDefault="008E21FD" w:rsidP="00556803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5680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8E21FD" w:rsidRPr="005D3355" w14:paraId="3446CCBE" w14:textId="2F43CD9F" w:rsidTr="00556D27">
        <w:tc>
          <w:tcPr>
            <w:tcW w:w="4894" w:type="dxa"/>
            <w:vAlign w:val="center"/>
          </w:tcPr>
          <w:p w14:paraId="52511529" w14:textId="30F27577" w:rsidR="008E21FD" w:rsidRPr="005D3355" w:rsidRDefault="008E21FD" w:rsidP="00692035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контрактной службы Фонда</w:t>
            </w:r>
          </w:p>
        </w:tc>
        <w:tc>
          <w:tcPr>
            <w:tcW w:w="2477" w:type="dxa"/>
            <w:vAlign w:val="center"/>
          </w:tcPr>
          <w:p w14:paraId="6E43A611" w14:textId="09B8D1E4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573408C7" w14:textId="7782D1CF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893D683" w14:textId="0241A718" w:rsidTr="00556D27">
        <w:tc>
          <w:tcPr>
            <w:tcW w:w="4894" w:type="dxa"/>
            <w:vAlign w:val="center"/>
          </w:tcPr>
          <w:p w14:paraId="319CD1F0" w14:textId="3DFDF5D3" w:rsidR="008E21FD" w:rsidRPr="005D3355" w:rsidRDefault="0069203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</w:t>
            </w:r>
            <w:r w:rsidR="002E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договорной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6037D283" w14:textId="1258DD97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1985" w:type="dxa"/>
            <w:vAlign w:val="center"/>
          </w:tcPr>
          <w:p w14:paraId="2BB3ED4E" w14:textId="30645485" w:rsidR="008E21FD" w:rsidRPr="005D3355" w:rsidRDefault="00445C5C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сутствовал</w:t>
            </w:r>
          </w:p>
        </w:tc>
      </w:tr>
      <w:tr w:rsidR="008E21FD" w:rsidRPr="005D3355" w14:paraId="7CFE1A81" w14:textId="30A39BE9" w:rsidTr="00556D27">
        <w:trPr>
          <w:trHeight w:val="694"/>
        </w:trPr>
        <w:tc>
          <w:tcPr>
            <w:tcW w:w="4894" w:type="dxa"/>
            <w:vAlign w:val="center"/>
          </w:tcPr>
          <w:p w14:paraId="24651550" w14:textId="3CE55499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56D27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01678FA3" w14:textId="44EB575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0FA10A92" w14:textId="5B39BF86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6C1D44D5" w14:textId="301F3D1C" w:rsidTr="00556D27">
        <w:tc>
          <w:tcPr>
            <w:tcW w:w="4894" w:type="dxa"/>
            <w:vAlign w:val="center"/>
          </w:tcPr>
          <w:p w14:paraId="3B4BD335" w14:textId="76FFC4C8" w:rsidR="008E21FD" w:rsidRPr="005D3355" w:rsidRDefault="002E28A8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архитектор </w:t>
            </w:r>
            <w:r w:rsidR="008E21FD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2477" w:type="dxa"/>
            <w:vAlign w:val="center"/>
          </w:tcPr>
          <w:p w14:paraId="7B46F476" w14:textId="7639A173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О.Ю. Вострокнутова</w:t>
            </w:r>
          </w:p>
        </w:tc>
        <w:tc>
          <w:tcPr>
            <w:tcW w:w="1985" w:type="dxa"/>
            <w:vAlign w:val="center"/>
          </w:tcPr>
          <w:p w14:paraId="39782C3F" w14:textId="6BE96068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8E21FD" w:rsidRPr="005D3355" w14:paraId="52244060" w14:textId="524634E4" w:rsidTr="00556D27">
        <w:tc>
          <w:tcPr>
            <w:tcW w:w="4894" w:type="dxa"/>
            <w:vAlign w:val="center"/>
          </w:tcPr>
          <w:p w14:paraId="39E683DC" w14:textId="57D9BC52" w:rsidR="008E21FD" w:rsidRPr="005D3355" w:rsidRDefault="008E21FD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692035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центра нормативно-правовой работы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Фонда</w:t>
            </w:r>
          </w:p>
        </w:tc>
        <w:tc>
          <w:tcPr>
            <w:tcW w:w="2477" w:type="dxa"/>
            <w:vAlign w:val="center"/>
          </w:tcPr>
          <w:p w14:paraId="2721AE30" w14:textId="77777777" w:rsidR="008E21FD" w:rsidRPr="005D3355" w:rsidRDefault="008E21FD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 Шеварихин</w:t>
            </w:r>
          </w:p>
        </w:tc>
        <w:tc>
          <w:tcPr>
            <w:tcW w:w="1985" w:type="dxa"/>
            <w:vAlign w:val="center"/>
          </w:tcPr>
          <w:p w14:paraId="6A67FE05" w14:textId="208FDDB0" w:rsidR="008E21FD" w:rsidRPr="005D3355" w:rsidRDefault="00B96419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у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</w:t>
            </w:r>
            <w:r w:rsidR="0087772F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ст</w:t>
            </w:r>
            <w:r w:rsidR="008E21FD"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37D38AF2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9862CB9" w14:textId="77777777" w:rsidR="00742564" w:rsidRPr="005D3355" w:rsidRDefault="007425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631A8" w14:textId="12F10BE3" w:rsidR="00742564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1" w:name="_Hlk17380510"/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7772F" w:rsidRP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233" w:rsidRP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</w:t>
      </w:r>
      <w:r w:rsidR="00445C5C" w:rsidRP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7815" w:rsidRP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проектно-изыскательских работ по объекту «Реконструкция (в режиме реставрации с приспособлением к современному использованию) административно-бытового здания, расположенного по адресу: </w:t>
      </w:r>
      <w:r w:rsidR="00D67815" w:rsidRP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Архангельская область, Соловецкий район, поселок Соловецкий, городок 29, в/ч 87413, и хостела, расположенного по адресу: Архангельская область, Приморский район, поселок Соловецкий»</w:t>
      </w:r>
      <w:r w:rsidR="00742564" w:rsidRPr="00B96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9076F" w14:textId="77777777" w:rsidR="00742564" w:rsidRPr="005D3355" w:rsidRDefault="007425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31600406" w14:textId="79F6AEDD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75BB0F20" w:rsidR="0087772F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проектно-сметным </w:t>
      </w:r>
      <w:r w:rsidRPr="005D3355">
        <w:rPr>
          <w:rFonts w:ascii="Times New Roman" w:eastAsia="Calibri" w:hAnsi="Times New Roman" w:cs="Times New Roman"/>
          <w:sz w:val="28"/>
          <w:szCs w:val="28"/>
        </w:rPr>
        <w:t>методом 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9521921"/>
      <w:r w:rsidR="00D67815" w:rsidRPr="00D67815">
        <w:rPr>
          <w:rFonts w:ascii="Times New Roman" w:eastAsia="Calibri" w:hAnsi="Times New Roman" w:cs="Times New Roman"/>
          <w:sz w:val="28"/>
          <w:szCs w:val="28"/>
        </w:rPr>
        <w:t>68</w:t>
      </w:r>
      <w:r w:rsidR="00D6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453</w:t>
      </w:r>
      <w:r w:rsidR="00D67815">
        <w:rPr>
          <w:rFonts w:ascii="Times New Roman" w:eastAsia="Calibri" w:hAnsi="Times New Roman" w:cs="Times New Roman"/>
          <w:sz w:val="28"/>
          <w:szCs w:val="28"/>
        </w:rPr>
        <w:t> 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535</w:t>
      </w:r>
      <w:r w:rsidR="00D67815">
        <w:rPr>
          <w:rFonts w:ascii="Times New Roman" w:eastAsia="Calibri" w:hAnsi="Times New Roman" w:cs="Times New Roman"/>
          <w:sz w:val="28"/>
          <w:szCs w:val="28"/>
        </w:rPr>
        <w:t>,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31</w:t>
      </w:r>
      <w:r w:rsidR="00D678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(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шестьдесят восемь миллионов четыреста пятьдесят три тысячи пятьсот тридцать пять рублей тридцать одна копейка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)</w:t>
      </w:r>
      <w:bookmarkEnd w:id="2"/>
      <w:r w:rsidR="00D33029" w:rsidRPr="00D330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НДС не облагается на основании подпункта 15 пункта 2 статьи 149 части II Налогового кодекса Российской Федерации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0AB5A657" w:rsidR="002A1264" w:rsidRPr="005D3355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D67815"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 xml:space="preserve"> субсидии, предоставленной Фонду из федерального бюджета в рамках Соглашения о предоставлении из федерального бюджета субсидии некоммерческой организации, не являющейся государственным (муниципальным) учреждением от 16.04.2019 № 069-10-2019-001 (идентификатор Соглашения 0000000006919РJH0002)</w:t>
      </w:r>
      <w:r w:rsidRPr="005D33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4B7592" w14:textId="42BCD6F7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>запроса предложений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815">
        <w:rPr>
          <w:rFonts w:ascii="Times New Roman" w:eastAsia="Calibri" w:hAnsi="Times New Roman" w:cs="Times New Roman"/>
          <w:sz w:val="28"/>
          <w:szCs w:val="28"/>
        </w:rPr>
        <w:t>02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D67815">
        <w:rPr>
          <w:rFonts w:ascii="Times New Roman" w:eastAsia="Calibri" w:hAnsi="Times New Roman" w:cs="Times New Roman"/>
          <w:sz w:val="28"/>
          <w:szCs w:val="28"/>
        </w:rPr>
        <w:t>10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.2019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№</w:t>
      </w:r>
      <w:r w:rsidR="0055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815" w:rsidRPr="00D67815">
        <w:rPr>
          <w:rFonts w:ascii="Times New Roman" w:eastAsia="Calibri" w:hAnsi="Times New Roman" w:cs="Times New Roman"/>
          <w:sz w:val="28"/>
          <w:szCs w:val="28"/>
        </w:rPr>
        <w:t>SBR028-1910020022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7F6FACF8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>До окончания срока подачи заявок, 1</w:t>
      </w:r>
      <w:r w:rsidR="0087772F" w:rsidRPr="00D33029">
        <w:rPr>
          <w:rFonts w:ascii="Times New Roman" w:eastAsia="Calibri" w:hAnsi="Times New Roman" w:cs="Times New Roman"/>
          <w:sz w:val="28"/>
          <w:szCs w:val="28"/>
        </w:rPr>
        <w:t>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D67815">
        <w:rPr>
          <w:rFonts w:ascii="Times New Roman" w:eastAsia="Calibri" w:hAnsi="Times New Roman" w:cs="Times New Roman"/>
          <w:sz w:val="28"/>
          <w:szCs w:val="28"/>
        </w:rPr>
        <w:t>17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5F7636">
        <w:rPr>
          <w:rFonts w:ascii="Times New Roman" w:eastAsia="Calibri" w:hAnsi="Times New Roman" w:cs="Times New Roman"/>
          <w:sz w:val="28"/>
          <w:szCs w:val="28"/>
        </w:rPr>
        <w:t>10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2019 включительно, был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 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одна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5E9DE52A" w:rsid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3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6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в 1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по местному времени по адресу: </w:t>
      </w:r>
      <w:r w:rsidRPr="00D33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115123, г. Москва, улица Флотская, дом 15Б, стр. 1-4 кабинет 233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3"/>
    </w:p>
    <w:p w14:paraId="4354BC88" w14:textId="547021D3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290508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p w14:paraId="3E6A5708" w14:textId="641714A0" w:rsidR="00D0310B" w:rsidRPr="005D3355" w:rsidRDefault="00D0310B" w:rsidP="00D33029">
      <w:pPr>
        <w:pStyle w:val="a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2"/>
        <w:tblW w:w="10163" w:type="dxa"/>
        <w:jc w:val="center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2241"/>
        <w:gridCol w:w="2347"/>
        <w:gridCol w:w="1976"/>
      </w:tblGrid>
      <w:tr w:rsidR="005310BF" w:rsidRPr="005D3355" w14:paraId="63989EF4" w14:textId="6F8FCC61" w:rsidTr="00B96419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истра-ционн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ый номер заявки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1965" w:type="dxa"/>
            <w:vAlign w:val="center"/>
          </w:tcPr>
          <w:p w14:paraId="613F141C" w14:textId="4565AF0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528" w:type="dxa"/>
            <w:vAlign w:val="center"/>
          </w:tcPr>
          <w:p w14:paraId="23F1B8ED" w14:textId="4D346DCB" w:rsidR="00343F82" w:rsidRPr="005D3355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76" w:type="dxa"/>
            <w:vAlign w:val="center"/>
          </w:tcPr>
          <w:p w14:paraId="7AA0A3F0" w14:textId="578ECE24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</w:p>
        </w:tc>
      </w:tr>
      <w:tr w:rsidR="005310BF" w:rsidRPr="005D3355" w14:paraId="2D65DD34" w14:textId="1106C497" w:rsidTr="00B96419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4BB4CB23" w:rsidR="00343F82" w:rsidRPr="005D3355" w:rsidRDefault="00D33029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0B95AFD9" w14:textId="2FE11D12" w:rsidR="00343F82" w:rsidRPr="008F6B90" w:rsidRDefault="00D67815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BA2233" w:rsidRPr="00BA22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F763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A2233" w:rsidRPr="00BA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.2019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BA2233" w:rsidRPr="00BA223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65" w:type="dxa"/>
            <w:vAlign w:val="center"/>
          </w:tcPr>
          <w:p w14:paraId="4F878C3C" w14:textId="5D45CE19" w:rsidR="00343F82" w:rsidRPr="008F6B90" w:rsidRDefault="00354E6E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Э-1</w:t>
            </w:r>
          </w:p>
        </w:tc>
        <w:tc>
          <w:tcPr>
            <w:tcW w:w="1965" w:type="dxa"/>
            <w:vAlign w:val="center"/>
          </w:tcPr>
          <w:p w14:paraId="102B8B41" w14:textId="0716DA3B" w:rsidR="0087772F" w:rsidRPr="008F6B90" w:rsidRDefault="0087772F" w:rsidP="008777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B90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r w:rsidR="00D67815">
              <w:rPr>
                <w:rFonts w:ascii="Times New Roman" w:eastAsia="Calibri" w:hAnsi="Times New Roman" w:cs="Times New Roman"/>
                <w:sz w:val="28"/>
                <w:szCs w:val="28"/>
              </w:rPr>
              <w:t>Архитектурно-реставрационная мастерская «Вега»</w:t>
            </w:r>
          </w:p>
          <w:p w14:paraId="67F1925A" w14:textId="77777777" w:rsidR="002815A3" w:rsidRPr="008F6B90" w:rsidRDefault="002815A3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16D00" w14:textId="791337CE" w:rsidR="00343F82" w:rsidRPr="008F6B90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</w:t>
            </w:r>
            <w:r w:rsidR="00D67815">
              <w:rPr>
                <w:rFonts w:ascii="Times New Roman" w:eastAsia="Calibri" w:hAnsi="Times New Roman" w:cs="Times New Roman"/>
                <w:sz w:val="28"/>
                <w:szCs w:val="28"/>
              </w:rPr>
              <w:t>7841388433</w:t>
            </w:r>
          </w:p>
        </w:tc>
        <w:tc>
          <w:tcPr>
            <w:tcW w:w="2528" w:type="dxa"/>
            <w:vAlign w:val="center"/>
          </w:tcPr>
          <w:p w14:paraId="4BA1701B" w14:textId="6888AEBC" w:rsidR="00343F82" w:rsidRPr="008F6B90" w:rsidRDefault="00D67815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191123</w:t>
            </w:r>
            <w:r w:rsidR="008F6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Санкт-Петербург</w:t>
            </w:r>
            <w:r w:rsidR="008F6B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Шпалерная</w:t>
            </w:r>
            <w:r w:rsidR="00290508">
              <w:rPr>
                <w:rFonts w:ascii="Times New Roman" w:eastAsia="Calibri" w:hAnsi="Times New Roman" w:cs="Times New Roman"/>
                <w:sz w:val="28"/>
                <w:szCs w:val="28"/>
              </w:rPr>
              <w:t>, д. 24, литер А, офис 72</w:t>
            </w:r>
          </w:p>
        </w:tc>
        <w:tc>
          <w:tcPr>
            <w:tcW w:w="1976" w:type="dxa"/>
            <w:vAlign w:val="center"/>
          </w:tcPr>
          <w:p w14:paraId="4BB09D89" w14:textId="14B04ED8" w:rsidR="00343F82" w:rsidRPr="008F6B90" w:rsidRDefault="00290508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0508">
              <w:rPr>
                <w:rFonts w:ascii="Times New Roman" w:eastAsia="Calibri" w:hAnsi="Times New Roman" w:cs="Times New Roman"/>
                <w:sz w:val="28"/>
                <w:szCs w:val="28"/>
              </w:rPr>
              <w:t>68 453 535,31</w:t>
            </w:r>
          </w:p>
        </w:tc>
      </w:tr>
      <w:bookmarkEnd w:id="4"/>
    </w:tbl>
    <w:p w14:paraId="080AA12A" w14:textId="44870E57" w:rsidR="002A1264" w:rsidRPr="005D3355" w:rsidRDefault="002A1264" w:rsidP="002D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219A69" w14:textId="77777777" w:rsidR="00E0396F" w:rsidRDefault="00E0396F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AC137E" w14:textId="77777777" w:rsidR="00E0396F" w:rsidRDefault="00E0396F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762DA1FB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40B98380" w:rsidR="004F45D5" w:rsidRDefault="00D33029" w:rsidP="00231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  <w:r w:rsidR="00290508"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«Архитектурно-реставрационная мастерская «Вега»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порядковый номер 1, соответствует требованиям и условиям, изложенным в документации.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F6A93B" w14:textId="77777777" w:rsidR="00E0396F" w:rsidRDefault="00E0396F" w:rsidP="00231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856"/>
        <w:gridCol w:w="2247"/>
      </w:tblGrid>
      <w:tr w:rsidR="004F45D5" w:rsidRPr="004F45D5" w14:paraId="344DCDCC" w14:textId="77777777" w:rsidTr="005F7636">
        <w:tc>
          <w:tcPr>
            <w:tcW w:w="2411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2268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56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47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5F7636" w:rsidRPr="004F45D5" w14:paraId="40C7E2DA" w14:textId="77777777" w:rsidTr="00A61A43">
        <w:tc>
          <w:tcPr>
            <w:tcW w:w="2411" w:type="dxa"/>
            <w:vMerge w:val="restart"/>
          </w:tcPr>
          <w:p w14:paraId="27DCC930" w14:textId="77777777" w:rsidR="005F7636" w:rsidRPr="004F45D5" w:rsidRDefault="005F7636" w:rsidP="004F4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6543F870" w14:textId="77777777" w:rsidR="00290508" w:rsidRPr="00290508" w:rsidRDefault="00290508" w:rsidP="0029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0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«Архитектурно-реставрационная мастерская «Вега»</w:t>
            </w:r>
          </w:p>
          <w:p w14:paraId="7B9EC05E" w14:textId="77777777" w:rsidR="00290508" w:rsidRPr="00290508" w:rsidRDefault="00290508" w:rsidP="0029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27942" w14:textId="1446D4A1" w:rsidR="005F7636" w:rsidRPr="004F45D5" w:rsidRDefault="00290508" w:rsidP="0029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0508">
              <w:rPr>
                <w:rFonts w:ascii="Times New Roman" w:eastAsia="Times New Roman" w:hAnsi="Times New Roman" w:cs="Times New Roman"/>
                <w:sz w:val="28"/>
                <w:szCs w:val="28"/>
              </w:rPr>
              <w:t>ИНН 7841388433</w:t>
            </w:r>
          </w:p>
        </w:tc>
        <w:tc>
          <w:tcPr>
            <w:tcW w:w="2856" w:type="dxa"/>
          </w:tcPr>
          <w:p w14:paraId="53E2BBC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Пасько </w:t>
            </w:r>
          </w:p>
        </w:tc>
        <w:tc>
          <w:tcPr>
            <w:tcW w:w="2247" w:type="dxa"/>
          </w:tcPr>
          <w:p w14:paraId="3C4BBE14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1906653" w14:textId="77777777" w:rsidTr="00A61A43">
        <w:trPr>
          <w:trHeight w:val="413"/>
        </w:trPr>
        <w:tc>
          <w:tcPr>
            <w:tcW w:w="2411" w:type="dxa"/>
            <w:vMerge/>
            <w:vAlign w:val="center"/>
            <w:hideMark/>
          </w:tcPr>
          <w:p w14:paraId="4F569A03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85F56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0C8A5945" w14:textId="46FA4DBB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Ю.</w:t>
            </w: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Вострокнутова</w:t>
            </w:r>
          </w:p>
        </w:tc>
        <w:tc>
          <w:tcPr>
            <w:tcW w:w="2247" w:type="dxa"/>
          </w:tcPr>
          <w:p w14:paraId="328F6131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1473D039" w14:textId="77777777" w:rsidTr="00A61A43">
        <w:tc>
          <w:tcPr>
            <w:tcW w:w="2411" w:type="dxa"/>
            <w:vMerge/>
            <w:vAlign w:val="center"/>
            <w:hideMark/>
          </w:tcPr>
          <w:p w14:paraId="5BB249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BE95C6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6784BE4B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2247" w:type="dxa"/>
          </w:tcPr>
          <w:p w14:paraId="6A853CA1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802C06C" w14:textId="77777777" w:rsidTr="00A61A43">
        <w:trPr>
          <w:trHeight w:val="135"/>
        </w:trPr>
        <w:tc>
          <w:tcPr>
            <w:tcW w:w="2411" w:type="dxa"/>
            <w:vMerge/>
            <w:vAlign w:val="center"/>
            <w:hideMark/>
          </w:tcPr>
          <w:p w14:paraId="3A07C51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21E265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49F71601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А.А. Шеварихин</w:t>
            </w:r>
          </w:p>
        </w:tc>
        <w:tc>
          <w:tcPr>
            <w:tcW w:w="2247" w:type="dxa"/>
          </w:tcPr>
          <w:p w14:paraId="271411FC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5F7636" w:rsidRPr="004F45D5" w14:paraId="45518F4D" w14:textId="77777777" w:rsidTr="005F7636">
        <w:trPr>
          <w:trHeight w:val="135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28D3339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DF2F2BD" w14:textId="209CCC30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В.М. Ивец</w:t>
            </w:r>
          </w:p>
        </w:tc>
        <w:tc>
          <w:tcPr>
            <w:tcW w:w="2247" w:type="dxa"/>
          </w:tcPr>
          <w:p w14:paraId="4C571F1E" w14:textId="20459460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636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F45D5" w:rsidRPr="004F45D5" w14:paraId="294BDC91" w14:textId="77777777" w:rsidTr="005F7636">
        <w:tc>
          <w:tcPr>
            <w:tcW w:w="2411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1" w:type="dxa"/>
            <w:gridSpan w:val="3"/>
          </w:tcPr>
          <w:p w14:paraId="13B88826" w14:textId="1CA70303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A61A43">
        <w:tc>
          <w:tcPr>
            <w:tcW w:w="2411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371" w:type="dxa"/>
            <w:gridSpan w:val="3"/>
          </w:tcPr>
          <w:p w14:paraId="29BB441A" w14:textId="6F5DED62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65F5B3C9" w14:textId="77777777" w:rsidTr="00A61A43">
        <w:tc>
          <w:tcPr>
            <w:tcW w:w="2411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Отклонить</w:t>
            </w:r>
          </w:p>
        </w:tc>
        <w:tc>
          <w:tcPr>
            <w:tcW w:w="7371" w:type="dxa"/>
            <w:gridSpan w:val="3"/>
          </w:tcPr>
          <w:p w14:paraId="43B73193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8EC2F54" w14:textId="77777777" w:rsidR="004F45D5" w:rsidRPr="005D3355" w:rsidRDefault="004F45D5" w:rsidP="00231E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023C7" w14:textId="77777777" w:rsidR="00E0396F" w:rsidRDefault="00E0396F" w:rsidP="00812A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88EFE" w14:textId="7EB839D9" w:rsidR="008310FB" w:rsidRDefault="004F45D5" w:rsidP="00812A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="002905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10 статьи 38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, статьи 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08" w:rsidRPr="0029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выполнение проектно-изыскательских работ по объекту «Реконструкция (в режиме реставрации с приспособлением к современному использованию) административно-бытового здания, расположенного по адресу: Архангельская область, Соловецкий район, поселок Соловецкий, городок 29, в/ч 87413, и хостела, расположенного по адресу: Архангельская область, Приморский район, поселок Соловецкий»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4DE0890" w14:textId="1774A59D" w:rsidR="00ED4590" w:rsidRDefault="008310FB" w:rsidP="00C02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одпунктом 24 пункта 1, пунктом 7 статьи 58 Положения Комиссия предлагает осуществить закупку у единственного 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подавшего заявку и допущенного к 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3E"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«Архитектурно-реставрационная мастерская «Вега»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2A3E"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7841388433</w:t>
      </w:r>
      <w:r w:rsid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803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ценой договора</w:t>
      </w:r>
      <w:r w:rsidR="00DC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3E" w:rsidRPr="00C02A3E">
        <w:rPr>
          <w:rFonts w:ascii="Times New Roman" w:eastAsia="Times New Roman" w:hAnsi="Times New Roman" w:cs="Times New Roman"/>
          <w:sz w:val="28"/>
          <w:szCs w:val="28"/>
          <w:lang w:eastAsia="ru-RU"/>
        </w:rPr>
        <w:t>68 453 535,31 рублей (шестьдесят восемь миллионов четыреста пятьдесят три тысячи пятьсот тридцать пять рублей тридцать одна копейка), НДС не облагается на основании подпункта 15 пункта 2 статьи 149 части II Налогового кодекса Российской Федерации.</w:t>
      </w:r>
    </w:p>
    <w:p w14:paraId="71022D88" w14:textId="7B99AEC4" w:rsidR="00E0396F" w:rsidRDefault="00E0396F" w:rsidP="00C02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298DA" w14:textId="173EC295" w:rsidR="00E0396F" w:rsidRDefault="00E0396F" w:rsidP="00C02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91B35" w14:textId="77777777" w:rsidR="002A1264" w:rsidRPr="005D3355" w:rsidRDefault="002A1264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bookmarkStart w:id="5" w:name="_GoBack"/>
      <w:bookmarkEnd w:id="5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2A1264" w:rsidRPr="005D3355" w14:paraId="162F4BE9" w14:textId="77777777" w:rsidTr="002E28A8">
        <w:trPr>
          <w:trHeight w:val="343"/>
        </w:trPr>
        <w:tc>
          <w:tcPr>
            <w:tcW w:w="4537" w:type="dxa"/>
          </w:tcPr>
          <w:p w14:paraId="38D5AFF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78CCB6A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608709C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378F795A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2A1264" w:rsidRPr="005D3355" w14:paraId="5B5211E4" w14:textId="77777777" w:rsidTr="002E28A8">
        <w:tc>
          <w:tcPr>
            <w:tcW w:w="9923" w:type="dxa"/>
            <w:gridSpan w:val="3"/>
          </w:tcPr>
          <w:p w14:paraId="2F7FF7C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2A1264" w:rsidRPr="005D3355" w14:paraId="70F1E721" w14:textId="77777777" w:rsidTr="002E28A8">
        <w:tc>
          <w:tcPr>
            <w:tcW w:w="4537" w:type="dxa"/>
          </w:tcPr>
          <w:p w14:paraId="76854E49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73194D63" w14:textId="1068E1D2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2CBACD5F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15657979" w14:textId="2E77ECD4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</w:t>
            </w:r>
            <w:r w:rsidR="00CA124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Пасько</w:t>
            </w:r>
          </w:p>
        </w:tc>
      </w:tr>
      <w:tr w:rsidR="002A1264" w:rsidRPr="005D3355" w14:paraId="3549DD3A" w14:textId="77777777" w:rsidTr="002E28A8">
        <w:tc>
          <w:tcPr>
            <w:tcW w:w="9923" w:type="dxa"/>
            <w:gridSpan w:val="3"/>
          </w:tcPr>
          <w:p w14:paraId="0B3CC478" w14:textId="1D02D7E1" w:rsidR="002A1264" w:rsidRPr="005D3355" w:rsidRDefault="002A1264" w:rsidP="0014759C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5D335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2A1264" w:rsidRPr="005D3355" w14:paraId="6B36E908" w14:textId="77777777" w:rsidTr="002E28A8">
        <w:trPr>
          <w:trHeight w:val="694"/>
        </w:trPr>
        <w:tc>
          <w:tcPr>
            <w:tcW w:w="4537" w:type="dxa"/>
          </w:tcPr>
          <w:p w14:paraId="3BDC993C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18EF631F" w14:textId="1370D360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 заказчика</w:t>
            </w:r>
            <w:r w:rsid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застройщика Фонда </w:t>
            </w:r>
          </w:p>
        </w:tc>
        <w:tc>
          <w:tcPr>
            <w:tcW w:w="2551" w:type="dxa"/>
          </w:tcPr>
          <w:p w14:paraId="32BA6B50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34B3A7BE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С.В. Лукьянов </w:t>
            </w:r>
          </w:p>
        </w:tc>
      </w:tr>
      <w:tr w:rsidR="002A1264" w:rsidRPr="005D3355" w14:paraId="77D39A8A" w14:textId="77777777" w:rsidTr="002E28A8">
        <w:tc>
          <w:tcPr>
            <w:tcW w:w="4537" w:type="dxa"/>
          </w:tcPr>
          <w:p w14:paraId="22960970" w14:textId="77777777" w:rsidR="002A1264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B4113" w:rsidRPr="008B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архитектор</w:t>
            </w:r>
            <w:r w:rsidR="002A1264"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96BCE9" w14:textId="5CFE4B27" w:rsidR="004F45D5" w:rsidRPr="005D3355" w:rsidRDefault="004F45D5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5DA0ACB" w14:textId="77777777" w:rsidR="002A1264" w:rsidRPr="005D3355" w:rsidRDefault="002A1264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68DCC08C" w14:textId="70F4C13C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О.Ю</w:t>
            </w:r>
            <w:r w:rsidR="004F45D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</w:t>
            </w:r>
            <w:r w:rsidRPr="005D335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Вострокнутова</w:t>
            </w:r>
          </w:p>
        </w:tc>
      </w:tr>
      <w:tr w:rsidR="00812A2F" w:rsidRPr="005D3355" w14:paraId="4E079F3D" w14:textId="77777777" w:rsidTr="002E28A8">
        <w:tc>
          <w:tcPr>
            <w:tcW w:w="4537" w:type="dxa"/>
          </w:tcPr>
          <w:p w14:paraId="2DC8FFC9" w14:textId="6FDB1C38" w:rsidR="00812A2F" w:rsidRPr="008B4113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нормативно-правовой работы Фонда</w:t>
            </w:r>
          </w:p>
        </w:tc>
        <w:tc>
          <w:tcPr>
            <w:tcW w:w="2551" w:type="dxa"/>
          </w:tcPr>
          <w:p w14:paraId="130998CA" w14:textId="77777777" w:rsidR="00812A2F" w:rsidRPr="005D3355" w:rsidRDefault="00812A2F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72374965" w14:textId="14C5729D" w:rsidR="00812A2F" w:rsidRPr="005D3355" w:rsidRDefault="00812A2F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12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 Шеварихин</w:t>
            </w:r>
          </w:p>
        </w:tc>
      </w:tr>
      <w:tr w:rsidR="008310FB" w:rsidRPr="005D3355" w14:paraId="4D0C2210" w14:textId="77777777" w:rsidTr="002E28A8">
        <w:tc>
          <w:tcPr>
            <w:tcW w:w="4537" w:type="dxa"/>
          </w:tcPr>
          <w:p w14:paraId="00B9E603" w14:textId="2405DFC6" w:rsidR="008310FB" w:rsidRPr="00812A2F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</w:t>
            </w:r>
          </w:p>
        </w:tc>
        <w:tc>
          <w:tcPr>
            <w:tcW w:w="2551" w:type="dxa"/>
          </w:tcPr>
          <w:p w14:paraId="76B9A919" w14:textId="77777777" w:rsidR="008310FB" w:rsidRPr="005D3355" w:rsidRDefault="008310FB" w:rsidP="002D2D3E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4B992423" w14:textId="636240A1" w:rsidR="008310FB" w:rsidRPr="00812A2F" w:rsidRDefault="008310FB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Ивец</w:t>
            </w:r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ACDCF" w14:textId="77777777" w:rsidR="008D0745" w:rsidRDefault="008D0745">
      <w:pPr>
        <w:spacing w:after="0" w:line="240" w:lineRule="auto"/>
      </w:pPr>
      <w:r>
        <w:separator/>
      </w:r>
    </w:p>
  </w:endnote>
  <w:endnote w:type="continuationSeparator" w:id="0">
    <w:p w14:paraId="65D291BA" w14:textId="77777777" w:rsidR="008D0745" w:rsidRDefault="008D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C4265" w14:textId="77777777" w:rsidR="008D0745" w:rsidRDefault="008D0745">
      <w:pPr>
        <w:spacing w:after="0" w:line="240" w:lineRule="auto"/>
      </w:pPr>
      <w:r>
        <w:separator/>
      </w:r>
    </w:p>
  </w:footnote>
  <w:footnote w:type="continuationSeparator" w:id="0">
    <w:p w14:paraId="567838E9" w14:textId="77777777" w:rsidR="008D0745" w:rsidRDefault="008D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10"/>
    <w:rsid w:val="0000718B"/>
    <w:rsid w:val="0002760F"/>
    <w:rsid w:val="00032B0F"/>
    <w:rsid w:val="000B7AE1"/>
    <w:rsid w:val="000C0384"/>
    <w:rsid w:val="000E7BB4"/>
    <w:rsid w:val="000F5123"/>
    <w:rsid w:val="0014759C"/>
    <w:rsid w:val="001542CE"/>
    <w:rsid w:val="00177DE9"/>
    <w:rsid w:val="001A407D"/>
    <w:rsid w:val="001C5AA8"/>
    <w:rsid w:val="001F3E5F"/>
    <w:rsid w:val="001F6B95"/>
    <w:rsid w:val="002122A0"/>
    <w:rsid w:val="002231F5"/>
    <w:rsid w:val="00224C1D"/>
    <w:rsid w:val="00231E66"/>
    <w:rsid w:val="00265BC4"/>
    <w:rsid w:val="002815A3"/>
    <w:rsid w:val="00283667"/>
    <w:rsid w:val="00290508"/>
    <w:rsid w:val="00294DFF"/>
    <w:rsid w:val="002A1264"/>
    <w:rsid w:val="002B16C9"/>
    <w:rsid w:val="002B75CD"/>
    <w:rsid w:val="002D2D3E"/>
    <w:rsid w:val="002E28A8"/>
    <w:rsid w:val="00343F82"/>
    <w:rsid w:val="00354E6E"/>
    <w:rsid w:val="00381A85"/>
    <w:rsid w:val="00393C68"/>
    <w:rsid w:val="00397613"/>
    <w:rsid w:val="003B6A3B"/>
    <w:rsid w:val="003D0335"/>
    <w:rsid w:val="003D07EC"/>
    <w:rsid w:val="003D1165"/>
    <w:rsid w:val="00424B9C"/>
    <w:rsid w:val="00445C5C"/>
    <w:rsid w:val="0045570B"/>
    <w:rsid w:val="00462993"/>
    <w:rsid w:val="00474BD3"/>
    <w:rsid w:val="004A0BC3"/>
    <w:rsid w:val="004F45D5"/>
    <w:rsid w:val="005310BF"/>
    <w:rsid w:val="00541AFB"/>
    <w:rsid w:val="00556803"/>
    <w:rsid w:val="0055686F"/>
    <w:rsid w:val="00556D27"/>
    <w:rsid w:val="005D3355"/>
    <w:rsid w:val="005E3A33"/>
    <w:rsid w:val="005F6F13"/>
    <w:rsid w:val="005F7636"/>
    <w:rsid w:val="00600D1B"/>
    <w:rsid w:val="00631FB0"/>
    <w:rsid w:val="00692035"/>
    <w:rsid w:val="006F2353"/>
    <w:rsid w:val="00700B54"/>
    <w:rsid w:val="007110A9"/>
    <w:rsid w:val="00742564"/>
    <w:rsid w:val="0075274E"/>
    <w:rsid w:val="00777D4F"/>
    <w:rsid w:val="007A6352"/>
    <w:rsid w:val="00812A2F"/>
    <w:rsid w:val="008274F8"/>
    <w:rsid w:val="008310FB"/>
    <w:rsid w:val="0087772F"/>
    <w:rsid w:val="0088132A"/>
    <w:rsid w:val="008A2265"/>
    <w:rsid w:val="008B4113"/>
    <w:rsid w:val="008D0745"/>
    <w:rsid w:val="008E21FD"/>
    <w:rsid w:val="008E39D6"/>
    <w:rsid w:val="008F6B90"/>
    <w:rsid w:val="00925D20"/>
    <w:rsid w:val="009519FD"/>
    <w:rsid w:val="009970EC"/>
    <w:rsid w:val="009A20F3"/>
    <w:rsid w:val="00A47B10"/>
    <w:rsid w:val="00AB0118"/>
    <w:rsid w:val="00AD7D62"/>
    <w:rsid w:val="00AF35F2"/>
    <w:rsid w:val="00B043F7"/>
    <w:rsid w:val="00B05797"/>
    <w:rsid w:val="00B10B5B"/>
    <w:rsid w:val="00B96419"/>
    <w:rsid w:val="00BA2233"/>
    <w:rsid w:val="00C02A3E"/>
    <w:rsid w:val="00C40089"/>
    <w:rsid w:val="00C44603"/>
    <w:rsid w:val="00C50F90"/>
    <w:rsid w:val="00CA1249"/>
    <w:rsid w:val="00CB1A9C"/>
    <w:rsid w:val="00CB3253"/>
    <w:rsid w:val="00CC5F49"/>
    <w:rsid w:val="00D0310B"/>
    <w:rsid w:val="00D33029"/>
    <w:rsid w:val="00D410A0"/>
    <w:rsid w:val="00D67815"/>
    <w:rsid w:val="00DC38C6"/>
    <w:rsid w:val="00DD32AC"/>
    <w:rsid w:val="00DD33BE"/>
    <w:rsid w:val="00DD39C0"/>
    <w:rsid w:val="00E0396F"/>
    <w:rsid w:val="00E161B6"/>
    <w:rsid w:val="00E35BDD"/>
    <w:rsid w:val="00E67735"/>
    <w:rsid w:val="00E70AAA"/>
    <w:rsid w:val="00E9298F"/>
    <w:rsid w:val="00ED4590"/>
    <w:rsid w:val="00F2429B"/>
    <w:rsid w:val="00F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DB5B-81DF-43D7-8D7C-4D5B8DFF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Pasko.IA</cp:lastModifiedBy>
  <cp:revision>8</cp:revision>
  <cp:lastPrinted>2019-09-16T15:31:00Z</cp:lastPrinted>
  <dcterms:created xsi:type="dcterms:W3CDTF">2019-09-16T15:32:00Z</dcterms:created>
  <dcterms:modified xsi:type="dcterms:W3CDTF">2019-10-23T15:28:00Z</dcterms:modified>
</cp:coreProperties>
</file>